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3467100</wp:posOffset>
            </wp:positionH>
            <wp:positionV relativeFrom="paragraph">
              <wp:posOffset>47625</wp:posOffset>
            </wp:positionV>
            <wp:extent cx="624205" cy="865505"/>
            <wp:effectExtent b="0" l="0" r="0" t="0"/>
            <wp:wrapNone/>
            <wp:docPr descr="Afbeelding met Graphics, Lettertype, grafische vormgeving, logo&#10;&#10;Automatisch gegenereerde beschrijving" id="4" name="image1.png"/>
            <a:graphic>
              <a:graphicData uri="http://schemas.openxmlformats.org/drawingml/2006/picture">
                <pic:pic>
                  <pic:nvPicPr>
                    <pic:cNvPr descr="Afbeelding met Graphics, Lettertype, grafische vormgeving, logo&#10;&#10;Automatisch gegenereerde beschrijving" id="0" name="image1.png"/>
                    <pic:cNvPicPr preferRelativeResize="0"/>
                  </pic:nvPicPr>
                  <pic:blipFill>
                    <a:blip r:embed="rId7"/>
                    <a:srcRect b="0" l="0" r="0" t="0"/>
                    <a:stretch>
                      <a:fillRect/>
                    </a:stretch>
                  </pic:blipFill>
                  <pic:spPr>
                    <a:xfrm>
                      <a:off x="0" y="0"/>
                      <a:ext cx="624205" cy="865505"/>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-57145</wp:posOffset>
                </wp:positionH>
                <wp:positionV relativeFrom="paragraph">
                  <wp:posOffset>67960</wp:posOffset>
                </wp:positionV>
                <wp:extent cx="7677785" cy="504825"/>
                <wp:effectExtent b="0" l="0" r="0" t="0"/>
                <wp:wrapNone/>
                <wp:docPr id="2" name=""/>
                <a:graphic>
                  <a:graphicData uri="http://schemas.microsoft.com/office/word/2010/wordprocessingShape">
                    <wps:wsp>
                      <wps:cNvSpPr/>
                      <wps:cNvPr id="3" name="Shape 3"/>
                      <wps:spPr>
                        <a:xfrm>
                          <a:off x="1545208" y="3565688"/>
                          <a:ext cx="7601585" cy="428625"/>
                        </a:xfrm>
                        <a:prstGeom prst="roundRect">
                          <a:avLst>
                            <a:gd fmla="val 0" name="adj"/>
                          </a:avLst>
                        </a:prstGeom>
                        <a:solidFill>
                          <a:srgbClr val="383D89"/>
                        </a:solidFill>
                        <a:ln>
                          <a:noFill/>
                        </a:ln>
                      </wps:spPr>
                      <wps:txbx>
                        <w:txbxContent>
                          <w:p w:rsidR="00000000" w:rsidDel="00000000" w:rsidP="00000000" w:rsidRDefault="00000000" w:rsidRPr="00000000">
                            <w:pPr>
                              <w:spacing w:after="0" w:before="0" w:line="240"/>
                              <w:ind w:left="0" w:right="0" w:firstLine="0"/>
                              <w:jc w:val="right"/>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-57145</wp:posOffset>
                </wp:positionH>
                <wp:positionV relativeFrom="paragraph">
                  <wp:posOffset>67960</wp:posOffset>
                </wp:positionV>
                <wp:extent cx="7677785" cy="504825"/>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7677785" cy="504825"/>
                        </a:xfrm>
                        <a:prstGeom prst="rect"/>
                        <a:ln/>
                      </pic:spPr>
                    </pic:pic>
                  </a:graphicData>
                </a:graphic>
              </wp:anchor>
            </w:drawing>
          </mc:Fallback>
        </mc:AlternateConten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4133850</wp:posOffset>
                </wp:positionH>
                <wp:positionV relativeFrom="paragraph">
                  <wp:posOffset>1</wp:posOffset>
                </wp:positionV>
                <wp:extent cx="3000375" cy="333375"/>
                <wp:effectExtent b="0" l="0" r="0" t="0"/>
                <wp:wrapNone/>
                <wp:docPr id="1" name=""/>
                <a:graphic>
                  <a:graphicData uri="http://schemas.microsoft.com/office/word/2010/wordprocessingShape">
                    <wps:wsp>
                      <wps:cNvSpPr/>
                      <wps:cNvPr id="2" name="Shape 2"/>
                      <wps:spPr>
                        <a:xfrm>
                          <a:off x="3862323" y="3627361"/>
                          <a:ext cx="2967355" cy="30527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rebuchet MS" w:cs="Trebuchet MS" w:eastAsia="Trebuchet MS" w:hAnsi="Trebuchet MS"/>
                                <w:b w:val="1"/>
                                <w:i w:val="0"/>
                                <w:smallCaps w:val="0"/>
                                <w:strike w:val="0"/>
                                <w:color w:val="ffffff"/>
                                <w:sz w:val="24"/>
                                <w:vertAlign w:val="baseline"/>
                              </w:rPr>
                              <w:t xml:space="preserve">ACADEMIEJAAR 2026 -2027</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4133850</wp:posOffset>
                </wp:positionH>
                <wp:positionV relativeFrom="paragraph">
                  <wp:posOffset>1</wp:posOffset>
                </wp:positionV>
                <wp:extent cx="3000375" cy="33337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000375" cy="333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-2194</wp:posOffset>
                </wp:positionV>
                <wp:extent cx="3078480" cy="321945"/>
                <wp:effectExtent b="0" l="0" r="0" t="0"/>
                <wp:wrapNone/>
                <wp:docPr id="3" name=""/>
                <a:graphic>
                  <a:graphicData uri="http://schemas.microsoft.com/office/word/2010/wordprocessingShape">
                    <wps:wsp>
                      <wps:cNvSpPr/>
                      <wps:cNvPr id="4" name="Shape 4"/>
                      <wps:spPr>
                        <a:xfrm>
                          <a:off x="3835335" y="3647603"/>
                          <a:ext cx="3021330" cy="26479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rebuchet MS" w:cs="Trebuchet MS" w:eastAsia="Trebuchet MS" w:hAnsi="Trebuchet MS"/>
                                <w:b w:val="1"/>
                                <w:i w:val="0"/>
                                <w:smallCaps w:val="0"/>
                                <w:strike w:val="0"/>
                                <w:color w:val="ffffff"/>
                                <w:sz w:val="24"/>
                                <w:vertAlign w:val="baseline"/>
                              </w:rPr>
                              <w:t xml:space="preserve">STATUTAIRE BEPALINGEN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-2194</wp:posOffset>
                </wp:positionV>
                <wp:extent cx="3078480" cy="321945"/>
                <wp:effectExtent b="0" l="0" r="0" t="0"/>
                <wp:wrapNone/>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3078480" cy="321945"/>
                        </a:xfrm>
                        <a:prstGeom prst="rect"/>
                        <a:ln/>
                      </pic:spPr>
                    </pic:pic>
                  </a:graphicData>
                </a:graphic>
              </wp:anchor>
            </w:drawing>
          </mc:Fallback>
        </mc:AlternateContent>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ind w:left="1440" w:firstLine="0"/>
        <w:jc w:val="both"/>
        <w:rPr/>
      </w:pPr>
      <w:r w:rsidDel="00000000" w:rsidR="00000000" w:rsidRPr="00000000">
        <w:rPr>
          <w:rtl w:val="0"/>
        </w:rPr>
        <w:t xml:space="preserve">Titel I: Naam – Zetel – Doel – Duur</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16" w:lineRule="auto"/>
        <w:rPr>
          <w:color w:val="000000"/>
        </w:rPr>
      </w:pPr>
      <w:r w:rsidDel="00000000" w:rsidR="00000000" w:rsidRPr="00000000">
        <w:rPr>
          <w:rtl w:val="0"/>
        </w:rPr>
      </w:r>
    </w:p>
    <w:p w:rsidR="00000000" w:rsidDel="00000000" w:rsidP="00000000" w:rsidRDefault="00000000" w:rsidRPr="00000000" w14:paraId="00000008">
      <w:pPr>
        <w:pStyle w:val="Heading1"/>
        <w:spacing w:before="1" w:lineRule="auto"/>
        <w:ind w:firstLine="1440"/>
        <w:rPr/>
      </w:pPr>
      <w:r w:rsidDel="00000000" w:rsidR="00000000" w:rsidRPr="00000000">
        <w:rPr>
          <w:rtl w:val="0"/>
        </w:rPr>
        <w:t xml:space="preserve">ARTIKEL 1 – NAAM VAN DE VERENIGING²</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0A">
      <w:pPr>
        <w:numPr>
          <w:ilvl w:val="1"/>
          <w:numId w:val="11"/>
        </w:numPr>
        <w:pBdr>
          <w:top w:space="0" w:sz="0" w:val="nil"/>
          <w:left w:space="0" w:sz="0" w:val="nil"/>
          <w:bottom w:space="0" w:sz="0" w:val="nil"/>
          <w:right w:space="0" w:sz="0" w:val="nil"/>
          <w:between w:space="0" w:sz="0" w:val="nil"/>
        </w:pBdr>
        <w:tabs>
          <w:tab w:val="left" w:leader="none" w:pos="1832"/>
        </w:tabs>
        <w:ind w:left="1832" w:hanging="390"/>
        <w:jc w:val="both"/>
        <w:rPr>
          <w:color w:val="000000"/>
        </w:rPr>
      </w:pPr>
      <w:r w:rsidDel="00000000" w:rsidR="00000000" w:rsidRPr="00000000">
        <w:rPr>
          <w:color w:val="000000"/>
          <w:sz w:val="23"/>
          <w:szCs w:val="23"/>
          <w:rtl w:val="0"/>
        </w:rPr>
        <w:t xml:space="preserve">De vereniging draagt de naam Vlaamse Psychologische &amp; Pedagogische Kring, afgekort VPPK.</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1832"/>
        </w:tabs>
        <w:ind w:left="1832" w:firstLine="0"/>
        <w:jc w:val="both"/>
        <w:rPr>
          <w:color w:val="000000"/>
          <w:sz w:val="23"/>
          <w:szCs w:val="23"/>
        </w:rPr>
      </w:pPr>
      <w:r w:rsidDel="00000000" w:rsidR="00000000" w:rsidRPr="00000000">
        <w:rPr>
          <w:rtl w:val="0"/>
        </w:rPr>
      </w:r>
    </w:p>
    <w:p w:rsidR="00000000" w:rsidDel="00000000" w:rsidP="00000000" w:rsidRDefault="00000000" w:rsidRPr="00000000" w14:paraId="0000000C">
      <w:pPr>
        <w:numPr>
          <w:ilvl w:val="1"/>
          <w:numId w:val="11"/>
        </w:numPr>
        <w:pBdr>
          <w:top w:space="0" w:sz="0" w:val="nil"/>
          <w:left w:space="0" w:sz="0" w:val="nil"/>
          <w:bottom w:space="0" w:sz="0" w:val="nil"/>
          <w:right w:space="0" w:sz="0" w:val="nil"/>
          <w:between w:space="0" w:sz="0" w:val="nil"/>
        </w:pBdr>
        <w:tabs>
          <w:tab w:val="left" w:leader="none" w:pos="1832"/>
        </w:tabs>
        <w:ind w:left="1832" w:hanging="390"/>
        <w:jc w:val="both"/>
        <w:rPr>
          <w:color w:val="000000"/>
        </w:rPr>
      </w:pPr>
      <w:r w:rsidDel="00000000" w:rsidR="00000000" w:rsidRPr="00000000">
        <w:rPr>
          <w:color w:val="000000"/>
          <w:sz w:val="23"/>
          <w:szCs w:val="23"/>
          <w:rtl w:val="0"/>
        </w:rPr>
        <w:t xml:space="preserve">Deze naam moet s</w:t>
      </w:r>
      <w:r w:rsidDel="00000000" w:rsidR="00000000" w:rsidRPr="00000000">
        <w:rPr>
          <w:sz w:val="23"/>
          <w:szCs w:val="23"/>
          <w:rtl w:val="0"/>
        </w:rPr>
        <w:t xml:space="preserve">teeds </w:t>
      </w:r>
      <w:r w:rsidDel="00000000" w:rsidR="00000000" w:rsidRPr="00000000">
        <w:rPr>
          <w:sz w:val="23"/>
          <w:szCs w:val="23"/>
          <w:rtl w:val="0"/>
        </w:rPr>
        <w:t xml:space="preserve">worden gevolgd</w:t>
      </w:r>
      <w:r w:rsidDel="00000000" w:rsidR="00000000" w:rsidRPr="00000000">
        <w:rPr>
          <w:sz w:val="23"/>
          <w:szCs w:val="23"/>
          <w:rtl w:val="0"/>
        </w:rPr>
        <w:t xml:space="preserve"> door de woorden ‘vereniging zonder winstoogmerk’ of de afkorting ‘VZW’, of in het Frans ‘association sans but lucratif’ of de afkorting ASBL </w:t>
      </w:r>
      <w:r w:rsidDel="00000000" w:rsidR="00000000" w:rsidRPr="00000000">
        <w:rPr>
          <w:sz w:val="23"/>
          <w:szCs w:val="23"/>
          <w:rtl w:val="0"/>
        </w:rPr>
        <w:t xml:space="preserve">of in het Engels ‘Non-Profit Organisation’ of de afkorting NPO. </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sz w:val="23"/>
          <w:szCs w:val="23"/>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95"/>
        </w:tabs>
        <w:spacing w:after="0" w:before="1" w:line="240" w:lineRule="auto"/>
        <w:ind w:left="1800" w:right="1566" w:hanging="360"/>
        <w:jc w:val="both"/>
        <w:rPr>
          <w:color w:val="000000"/>
        </w:rPr>
      </w:pPr>
      <w:r w:rsidDel="00000000" w:rsidR="00000000" w:rsidRPr="00000000">
        <w:rPr>
          <w:rFonts w:ascii="Calibri" w:cs="Calibri" w:eastAsia="Calibri" w:hAnsi="Calibri"/>
          <w:b w:val="0"/>
          <w:bCs w:val="0"/>
          <w:i w:val="0"/>
          <w:iCs w:val="0"/>
          <w:smallCaps w:val="0"/>
          <w:strike w:val="0"/>
          <w:sz w:val="23"/>
          <w:szCs w:val="23"/>
          <w:shd w:fill="auto" w:val="clear"/>
          <w:vertAlign w:val="baseline"/>
          <w:rtl w:val="0"/>
        </w:rPr>
        <w:t xml:space="preserve">De </w:t>
      </w:r>
      <w:r w:rsidDel="00000000" w:rsidR="00000000" w:rsidRPr="00000000">
        <w:rPr>
          <w:rFonts w:ascii="Calibri" w:cs="Calibri" w:eastAsia="Calibri" w:hAnsi="Calibri"/>
          <w:b w:val="0"/>
          <w:bCs w:val="0"/>
          <w:i w:val="0"/>
          <w:iCs w:val="0"/>
          <w:smallCaps w:val="0"/>
          <w:strike w:val="0"/>
          <w:sz w:val="23"/>
          <w:szCs w:val="23"/>
          <w:u w:val="none"/>
          <w:shd w:fill="auto" w:val="clear"/>
          <w:vertAlign w:val="baseline"/>
          <w:rtl w:val="0"/>
        </w:rPr>
        <w:t xml:space="preserve">naam, de aanduiding dat het om een vereniging zonder winstoogmerk gaat, zoals in sub 1.2 aangegeven, en het adres van de zetel van vereniging moet worden vermeld op alle akten, facturen, aankondigingen, bekendmakingen en andere stukken die uitgaan van de vereniging.</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1982"/>
        </w:tabs>
        <w:ind w:right="1560"/>
        <w:jc w:val="both"/>
        <w:rPr>
          <w:color w:val="ff0000"/>
          <w:sz w:val="23"/>
          <w:szCs w:val="23"/>
        </w:rPr>
      </w:pPr>
      <w:r w:rsidDel="00000000" w:rsidR="00000000" w:rsidRPr="00000000">
        <w:rPr>
          <w:rtl w:val="0"/>
        </w:rPr>
      </w:r>
    </w:p>
    <w:p w:rsidR="00000000" w:rsidDel="00000000" w:rsidP="00000000" w:rsidRDefault="00000000" w:rsidRPr="00000000" w14:paraId="00000010">
      <w:pPr>
        <w:pStyle w:val="Heading1"/>
        <w:spacing w:before="1" w:lineRule="auto"/>
        <w:ind w:firstLine="1440"/>
        <w:rPr/>
      </w:pPr>
      <w:r w:rsidDel="00000000" w:rsidR="00000000" w:rsidRPr="00000000">
        <w:rPr>
          <w:rtl w:val="0"/>
        </w:rPr>
        <w:t xml:space="preserve">ARTIKEL 2 – ZETEL VAN DE VERENIGING</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12">
      <w:pPr>
        <w:numPr>
          <w:ilvl w:val="1"/>
          <w:numId w:val="7"/>
        </w:numPr>
        <w:pBdr>
          <w:top w:space="0" w:sz="0" w:val="nil"/>
          <w:left w:space="0" w:sz="0" w:val="nil"/>
          <w:bottom w:space="0" w:sz="0" w:val="nil"/>
          <w:right w:space="0" w:sz="0" w:val="nil"/>
          <w:between w:space="0" w:sz="0" w:val="nil"/>
        </w:pBdr>
        <w:tabs>
          <w:tab w:val="left" w:leader="none" w:pos="1862"/>
        </w:tabs>
        <w:spacing w:line="276" w:lineRule="auto"/>
        <w:ind w:left="1440" w:right="1693" w:firstLine="0"/>
        <w:jc w:val="both"/>
        <w:rPr>
          <w:color w:val="000000"/>
        </w:rPr>
      </w:pPr>
      <w:r w:rsidDel="00000000" w:rsidR="00000000" w:rsidRPr="00000000">
        <w:rPr>
          <w:color w:val="000000"/>
          <w:sz w:val="23"/>
          <w:szCs w:val="23"/>
          <w:rtl w:val="0"/>
        </w:rPr>
        <w:t xml:space="preserve">De vereniging is gevestigd te 9000 Gent, Henri Dunantlaan 2. De vereniging ressorteert in het Vlaams gewest. Iedere verplaatsing van de zetel van de vereniging vereist een besluit van de algemene vergadering der leden overeenkomstig het quorum en de meerderheid vereist voor een statutenwijziging.</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42" w:lineRule="auto"/>
        <w:rPr>
          <w:color w:val="000000"/>
          <w:sz w:val="23"/>
          <w:szCs w:val="23"/>
        </w:rPr>
      </w:pPr>
      <w:r w:rsidDel="00000000" w:rsidR="00000000" w:rsidRPr="00000000">
        <w:rPr>
          <w:rtl w:val="0"/>
        </w:rPr>
      </w:r>
    </w:p>
    <w:p w:rsidR="00000000" w:rsidDel="00000000" w:rsidP="00000000" w:rsidRDefault="00000000" w:rsidRPr="00000000" w14:paraId="00000014">
      <w:pPr>
        <w:numPr>
          <w:ilvl w:val="1"/>
          <w:numId w:val="7"/>
        </w:numPr>
        <w:pBdr>
          <w:top w:space="0" w:sz="0" w:val="nil"/>
          <w:left w:space="0" w:sz="0" w:val="nil"/>
          <w:bottom w:space="0" w:sz="0" w:val="nil"/>
          <w:right w:space="0" w:sz="0" w:val="nil"/>
          <w:between w:space="0" w:sz="0" w:val="nil"/>
        </w:pBdr>
        <w:tabs>
          <w:tab w:val="left" w:leader="none" w:pos="1870"/>
        </w:tabs>
        <w:ind w:left="1440" w:right="1691" w:firstLine="0"/>
        <w:jc w:val="both"/>
        <w:rPr>
          <w:color w:val="000000"/>
        </w:rPr>
      </w:pPr>
      <w:r w:rsidDel="00000000" w:rsidR="00000000" w:rsidRPr="00000000">
        <w:rPr>
          <w:color w:val="000000"/>
          <w:sz w:val="23"/>
          <w:szCs w:val="23"/>
          <w:rtl w:val="0"/>
        </w:rPr>
        <w:t xml:space="preserve">Alle stukken voorgeschreven voor de VZW-wet worden neergelegd in het dossier bijgehouden op de griffie van de Rechtbank van Koophandel van sub 2.1 genoemd gerechtelijk arrondissement.</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1870"/>
        </w:tabs>
        <w:ind w:right="1691"/>
        <w:jc w:val="both"/>
        <w:rPr>
          <w:color w:val="000000"/>
          <w:sz w:val="23"/>
          <w:szCs w:val="23"/>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1870"/>
        </w:tabs>
        <w:ind w:right="1691"/>
        <w:jc w:val="both"/>
        <w:rPr>
          <w:color w:val="000000"/>
          <w:sz w:val="23"/>
          <w:szCs w:val="23"/>
        </w:rPr>
      </w:pPr>
      <w:r w:rsidDel="00000000" w:rsidR="00000000" w:rsidRPr="00000000">
        <w:rPr>
          <w:rtl w:val="0"/>
        </w:rPr>
      </w:r>
    </w:p>
    <w:p w:rsidR="00000000" w:rsidDel="00000000" w:rsidP="00000000" w:rsidRDefault="00000000" w:rsidRPr="00000000" w14:paraId="00000018">
      <w:pPr>
        <w:pStyle w:val="Heading1"/>
        <w:ind w:firstLine="1440"/>
        <w:rPr/>
      </w:pPr>
      <w:r w:rsidDel="00000000" w:rsidR="00000000" w:rsidRPr="00000000">
        <w:rPr>
          <w:rtl w:val="0"/>
        </w:rPr>
        <w:t xml:space="preserve">ARTIKEL 3 – DOEL VAN DE VERENIGING</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1A">
      <w:pPr>
        <w:numPr>
          <w:ilvl w:val="1"/>
          <w:numId w:val="26"/>
        </w:numPr>
        <w:pBdr>
          <w:top w:space="0" w:sz="0" w:val="nil"/>
          <w:left w:space="0" w:sz="0" w:val="nil"/>
          <w:bottom w:space="0" w:sz="0" w:val="nil"/>
          <w:right w:space="0" w:sz="0" w:val="nil"/>
          <w:between w:space="0" w:sz="0" w:val="nil"/>
        </w:pBdr>
        <w:tabs>
          <w:tab w:val="left" w:leader="none" w:pos="2132"/>
        </w:tabs>
        <w:spacing w:line="276" w:lineRule="auto"/>
        <w:ind w:left="1440" w:right="1559" w:firstLine="0"/>
        <w:jc w:val="both"/>
        <w:rPr>
          <w:color w:val="000000"/>
        </w:rPr>
      </w:pPr>
      <w:r w:rsidDel="00000000" w:rsidR="00000000" w:rsidRPr="00000000">
        <w:rPr>
          <w:color w:val="000000"/>
          <w:sz w:val="23"/>
          <w:szCs w:val="23"/>
          <w:rtl w:val="0"/>
        </w:rPr>
        <w:t xml:space="preserve">De vereniging stelt zich tot belangeloos doel een algemene dienstverlening (studentenfuiven, cantussen, eetavonden, quizzen, lezingen, toneelvoorstellingen, sportwedstrijden, infomomenten, studeeravonden, </w:t>
      </w:r>
      <w:r w:rsidDel="00000000" w:rsidR="00000000" w:rsidRPr="00000000">
        <w:rPr>
          <w:rFonts w:ascii="Arial" w:cs="Arial" w:eastAsia="Arial" w:hAnsi="Arial"/>
          <w:color w:val="000000"/>
          <w:sz w:val="23"/>
          <w:szCs w:val="23"/>
          <w:rtl w:val="0"/>
        </w:rPr>
        <w:t xml:space="preserve">…</w:t>
      </w:r>
      <w:r w:rsidDel="00000000" w:rsidR="00000000" w:rsidRPr="00000000">
        <w:rPr>
          <w:color w:val="000000"/>
          <w:sz w:val="23"/>
          <w:szCs w:val="23"/>
          <w:rtl w:val="0"/>
        </w:rPr>
        <w:t xml:space="preserve">) te verzorgen met een belangeloos doel voor de studenten verbonden aan de Faculteit </w:t>
      </w:r>
      <w:r w:rsidDel="00000000" w:rsidR="00000000" w:rsidRPr="00000000">
        <w:rPr>
          <w:sz w:val="23"/>
          <w:szCs w:val="23"/>
          <w:rtl w:val="0"/>
        </w:rPr>
        <w:t xml:space="preserve">Psychologie </w:t>
      </w:r>
      <w:r w:rsidDel="00000000" w:rsidR="00000000" w:rsidRPr="00000000">
        <w:rPr>
          <w:color w:val="000000"/>
          <w:sz w:val="23"/>
          <w:szCs w:val="23"/>
          <w:rtl w:val="0"/>
        </w:rPr>
        <w:t xml:space="preserve">&amp; Pedagogische Wetenschappen (FPPW) bij de Universiteit Gent. De vereniging verbindt zich ertoe haar macht niet te misbruiken en studenten niet uit te buiten met het oog op politieke, economische, religieuze, onethische of andere discriminerende doeleinden.</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76" w:lineRule="auto"/>
        <w:ind w:left="1440" w:right="1558" w:firstLine="0"/>
        <w:jc w:val="both"/>
        <w:rPr>
          <w:color w:val="ee0000"/>
          <w:sz w:val="23"/>
          <w:szCs w:val="23"/>
        </w:rPr>
      </w:pP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De vereniging tracht het onder eerste lid van dit artikel omschreven belangeloos doel onder meer te bereiken door activiteiten te organiseren ten behoeve van de studenten FPPW en te mediëren tussen de gemeenschap van studenten FPPW en de academische overheid.</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2132"/>
        </w:tabs>
        <w:spacing w:line="276" w:lineRule="auto"/>
        <w:ind w:right="1559"/>
        <w:jc w:val="both"/>
        <w:rPr>
          <w:color w:val="000000"/>
          <w:sz w:val="23"/>
          <w:szCs w:val="23"/>
        </w:rPr>
      </w:pPr>
      <w:r w:rsidDel="00000000" w:rsidR="00000000" w:rsidRPr="00000000">
        <w:rPr>
          <w:rtl w:val="0"/>
        </w:rPr>
      </w:r>
    </w:p>
    <w:p w:rsidR="00000000" w:rsidDel="00000000" w:rsidP="00000000" w:rsidRDefault="00000000" w:rsidRPr="00000000" w14:paraId="0000001D">
      <w:pPr>
        <w:numPr>
          <w:ilvl w:val="1"/>
          <w:numId w:val="26"/>
        </w:numPr>
        <w:pBdr>
          <w:top w:space="0" w:sz="0" w:val="nil"/>
          <w:left w:space="0" w:sz="0" w:val="nil"/>
          <w:bottom w:space="0" w:sz="0" w:val="nil"/>
          <w:right w:space="0" w:sz="0" w:val="nil"/>
          <w:between w:space="0" w:sz="0" w:val="nil"/>
        </w:pBdr>
        <w:tabs>
          <w:tab w:val="left" w:leader="none" w:pos="2132"/>
        </w:tabs>
        <w:spacing w:line="276" w:lineRule="auto"/>
        <w:ind w:left="1440" w:right="1559" w:firstLine="0"/>
        <w:jc w:val="both"/>
        <w:rPr>
          <w:color w:val="000000"/>
        </w:rPr>
      </w:pPr>
      <w:r w:rsidDel="00000000" w:rsidR="00000000" w:rsidRPr="00000000">
        <w:rPr>
          <w:color w:val="000000"/>
          <w:sz w:val="23"/>
          <w:szCs w:val="23"/>
          <w:rtl w:val="0"/>
        </w:rPr>
        <w:t xml:space="preserve">De vereniging kan meer algemeen alle middelen aanwenden die tot de verwezenlijking van het belangeloos doel rechtstreeks of onrechtstreeks bijdragen. De vereniging kan ter uitvoering van wat hierboven bepaald is, ondermeer alle eigendommen of zakelijke rechten verwerven, in huur nemen, verhuren, personeel aanwerven en tewerkstellen, overeenkomsten sluiten, fondsen inzamelen, legaten en giften ontvangen, optreden in rechte en kortom alle activiteiten uitoefenen of laten uitoefenen die haar belangeloos doel rechtvaardigen. In het kader van het realiseren van haar belangeloos doel, kan de vereniging zelfs daden van koophandel stellen.</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42" w:lineRule="auto"/>
        <w:rPr>
          <w:color w:val="000000"/>
          <w:sz w:val="23"/>
          <w:szCs w:val="23"/>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42" w:lineRule="auto"/>
        <w:rPr>
          <w:color w:val="000000"/>
          <w:sz w:val="23"/>
          <w:szCs w:val="23"/>
        </w:rPr>
      </w:pPr>
      <w:r w:rsidDel="00000000" w:rsidR="00000000" w:rsidRPr="00000000">
        <w:rPr>
          <w:rtl w:val="0"/>
        </w:rPr>
      </w:r>
    </w:p>
    <w:p w:rsidR="00000000" w:rsidDel="00000000" w:rsidP="00000000" w:rsidRDefault="00000000" w:rsidRPr="00000000" w14:paraId="00000020">
      <w:pPr>
        <w:pStyle w:val="Heading1"/>
        <w:ind w:firstLine="1440"/>
        <w:rPr/>
      </w:pPr>
      <w:r w:rsidDel="00000000" w:rsidR="00000000" w:rsidRPr="00000000">
        <w:rPr>
          <w:rtl w:val="0"/>
        </w:rPr>
        <w:t xml:space="preserve">ARTIKEL 4 – DUUR VAN DE VERENIGING</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22">
      <w:pPr>
        <w:numPr>
          <w:ilvl w:val="1"/>
          <w:numId w:val="10"/>
        </w:numPr>
        <w:pBdr>
          <w:top w:space="0" w:sz="0" w:val="nil"/>
          <w:left w:space="0" w:sz="0" w:val="nil"/>
          <w:bottom w:space="0" w:sz="0" w:val="nil"/>
          <w:right w:space="0" w:sz="0" w:val="nil"/>
          <w:between w:space="0" w:sz="0" w:val="nil"/>
        </w:pBdr>
        <w:tabs>
          <w:tab w:val="left" w:leader="none" w:pos="1780"/>
        </w:tabs>
        <w:spacing w:line="480" w:lineRule="auto"/>
        <w:ind w:left="1440" w:right="5591" w:firstLine="0"/>
        <w:jc w:val="both"/>
        <w:rPr>
          <w:color w:val="000000"/>
        </w:rPr>
      </w:pPr>
      <w:r w:rsidDel="00000000" w:rsidR="00000000" w:rsidRPr="00000000">
        <w:rPr>
          <w:color w:val="000000"/>
          <w:sz w:val="23"/>
          <w:szCs w:val="23"/>
          <w:rtl w:val="0"/>
        </w:rPr>
        <w:t xml:space="preserve">De vereniging is opgericht voor onbepaald</w:t>
      </w:r>
      <w:r w:rsidDel="00000000" w:rsidR="00000000" w:rsidRPr="00000000">
        <w:rPr>
          <w:sz w:val="23"/>
          <w:szCs w:val="23"/>
          <w:rtl w:val="0"/>
        </w:rPr>
        <w:t xml:space="preserve">e d</w:t>
      </w:r>
      <w:r w:rsidDel="00000000" w:rsidR="00000000" w:rsidRPr="00000000">
        <w:rPr>
          <w:color w:val="000000"/>
          <w:sz w:val="23"/>
          <w:szCs w:val="23"/>
          <w:rtl w:val="0"/>
        </w:rPr>
        <w:t xml:space="preserve">uur</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1780"/>
        </w:tabs>
        <w:spacing w:line="480" w:lineRule="auto"/>
        <w:ind w:left="0" w:right="5591" w:firstLine="0"/>
        <w:jc w:val="both"/>
        <w:rPr>
          <w:color w:val="000000"/>
          <w:sz w:val="23"/>
          <w:szCs w:val="23"/>
        </w:rPr>
      </w:pPr>
      <w:r w:rsidDel="00000000" w:rsidR="00000000" w:rsidRPr="00000000">
        <w:rPr>
          <w:color w:val="000000"/>
          <w:sz w:val="23"/>
          <w:szCs w:val="23"/>
          <w:rtl w:val="0"/>
        </w:rPr>
        <w:t xml:space="preserve"> </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1780"/>
        </w:tabs>
        <w:spacing w:line="480" w:lineRule="auto"/>
        <w:ind w:left="1440" w:right="5591" w:firstLine="0"/>
        <w:jc w:val="both"/>
        <w:rPr>
          <w:color w:val="000000"/>
          <w:sz w:val="23"/>
          <w:szCs w:val="23"/>
        </w:rPr>
      </w:pPr>
      <w:r w:rsidDel="00000000" w:rsidR="00000000" w:rsidRPr="00000000">
        <w:rPr>
          <w:color w:val="000000"/>
          <w:sz w:val="23"/>
          <w:szCs w:val="23"/>
          <w:rtl w:val="0"/>
        </w:rPr>
        <w:t xml:space="preserve">Titel II: Lidmaatschap</w:t>
      </w:r>
    </w:p>
    <w:p w:rsidR="00000000" w:rsidDel="00000000" w:rsidP="00000000" w:rsidRDefault="00000000" w:rsidRPr="00000000" w14:paraId="00000025">
      <w:pPr>
        <w:pStyle w:val="Heading1"/>
        <w:spacing w:before="3" w:lineRule="auto"/>
        <w:ind w:firstLine="1440"/>
        <w:rPr/>
      </w:pPr>
      <w:r w:rsidDel="00000000" w:rsidR="00000000" w:rsidRPr="00000000">
        <w:rPr>
          <w:rtl w:val="0"/>
        </w:rPr>
        <w:t xml:space="preserve">ARTIKEL 5 – WERKELIJKE EN TOEGETREDEN LEDEN</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27">
      <w:pPr>
        <w:numPr>
          <w:ilvl w:val="1"/>
          <w:numId w:val="9"/>
        </w:numPr>
        <w:pBdr>
          <w:top w:space="0" w:sz="0" w:val="nil"/>
          <w:left w:space="0" w:sz="0" w:val="nil"/>
          <w:bottom w:space="0" w:sz="0" w:val="nil"/>
          <w:right w:space="0" w:sz="0" w:val="nil"/>
          <w:between w:space="0" w:sz="0" w:val="nil"/>
        </w:pBdr>
        <w:tabs>
          <w:tab w:val="left" w:leader="none" w:pos="2019"/>
        </w:tabs>
        <w:spacing w:line="244" w:lineRule="auto"/>
        <w:ind w:left="1440" w:right="1577" w:firstLine="0"/>
        <w:jc w:val="both"/>
        <w:rPr>
          <w:color w:val="000000"/>
        </w:rPr>
      </w:pPr>
      <w:r w:rsidDel="00000000" w:rsidR="00000000" w:rsidRPr="00000000">
        <w:rPr>
          <w:color w:val="000000"/>
          <w:sz w:val="23"/>
          <w:szCs w:val="23"/>
          <w:rtl w:val="0"/>
        </w:rPr>
        <w:t xml:space="preserve">De vereniging bestaat uit werkelijke en toegetreden leden. Gezamenlijk worden zij de leden genoemd. De kring stelt de toetreding van studenten tot de kring niet afhankelijk van geslacht, ras, taal, religie, politieke overtuiging, filosofische overtuiging en houdt binnen haar werking een pluralistische opstelling aan.</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29">
      <w:pPr>
        <w:numPr>
          <w:ilvl w:val="1"/>
          <w:numId w:val="9"/>
        </w:numPr>
        <w:pBdr>
          <w:top w:space="0" w:sz="0" w:val="nil"/>
          <w:left w:space="0" w:sz="0" w:val="nil"/>
          <w:bottom w:space="0" w:sz="0" w:val="nil"/>
          <w:right w:space="0" w:sz="0" w:val="nil"/>
          <w:between w:space="0" w:sz="0" w:val="nil"/>
        </w:pBdr>
        <w:tabs>
          <w:tab w:val="left" w:leader="none" w:pos="1862"/>
        </w:tabs>
        <w:ind w:left="1440" w:right="1574" w:firstLine="0"/>
        <w:jc w:val="both"/>
        <w:rPr>
          <w:color w:val="000000"/>
        </w:rPr>
      </w:pPr>
      <w:r w:rsidDel="00000000" w:rsidR="00000000" w:rsidRPr="00000000">
        <w:rPr>
          <w:color w:val="000000"/>
          <w:sz w:val="23"/>
          <w:szCs w:val="23"/>
          <w:rtl w:val="0"/>
        </w:rPr>
        <w:t xml:space="preserve">De vereniging maakt een onderscheid tussen toegetreden leden, namelijk elke persoon die over een lidkaart (FK-kaart) beschikt of gedoopt is bij VPPK; werkelijke leden, ook het praesidium genoemd; een bestuursorgaan, beter bekend als de hoofdtafel van het praesidium. Dit laatste valt ook onder werkelijke leden.</w:t>
      </w:r>
    </w:p>
    <w:p w:rsidR="00000000" w:rsidDel="00000000" w:rsidP="00000000" w:rsidRDefault="00000000" w:rsidRPr="00000000" w14:paraId="0000002A">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2B">
      <w:pPr>
        <w:numPr>
          <w:ilvl w:val="1"/>
          <w:numId w:val="9"/>
        </w:numPr>
        <w:pBdr>
          <w:top w:space="0" w:sz="0" w:val="nil"/>
          <w:left w:space="0" w:sz="0" w:val="nil"/>
          <w:bottom w:space="0" w:sz="0" w:val="nil"/>
          <w:right w:space="0" w:sz="0" w:val="nil"/>
          <w:between w:space="0" w:sz="0" w:val="nil"/>
        </w:pBdr>
        <w:tabs>
          <w:tab w:val="left" w:leader="none" w:pos="2042"/>
        </w:tabs>
        <w:ind w:left="1440" w:right="1568" w:firstLine="0"/>
        <w:jc w:val="both"/>
        <w:rPr>
          <w:color w:val="000000"/>
        </w:rPr>
      </w:pPr>
      <w:r w:rsidDel="00000000" w:rsidR="00000000" w:rsidRPr="00000000">
        <w:rPr>
          <w:color w:val="000000"/>
          <w:sz w:val="23"/>
          <w:szCs w:val="23"/>
          <w:rtl w:val="0"/>
        </w:rPr>
        <w:t xml:space="preserve">De vereniging telt tenminste 5 en maximaal 32 werkelijke leden, exclusief het bestuursorgaan. De vereniging kent geen beperking in het aantal toegetreden leden. De personen die het bestuursorgaan bekleden, mogen identiek zijn aan het aantal werkelijke leden.</w:t>
      </w:r>
    </w:p>
    <w:p w:rsidR="00000000" w:rsidDel="00000000" w:rsidP="00000000" w:rsidRDefault="00000000" w:rsidRPr="00000000" w14:paraId="0000002C">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2D">
      <w:pPr>
        <w:numPr>
          <w:ilvl w:val="1"/>
          <w:numId w:val="9"/>
        </w:numPr>
        <w:pBdr>
          <w:top w:space="0" w:sz="0" w:val="nil"/>
          <w:left w:space="0" w:sz="0" w:val="nil"/>
          <w:bottom w:space="0" w:sz="0" w:val="nil"/>
          <w:right w:space="0" w:sz="0" w:val="nil"/>
          <w:between w:space="0" w:sz="0" w:val="nil"/>
        </w:pBdr>
        <w:tabs>
          <w:tab w:val="left" w:leader="none" w:pos="1840"/>
        </w:tabs>
        <w:ind w:left="1440" w:right="1559" w:firstLine="0"/>
        <w:jc w:val="both"/>
        <w:rPr/>
      </w:pPr>
      <w:r w:rsidDel="00000000" w:rsidR="00000000" w:rsidRPr="00000000">
        <w:rPr>
          <w:sz w:val="23"/>
          <w:szCs w:val="23"/>
          <w:rtl w:val="0"/>
        </w:rPr>
        <w:t xml:space="preserve">De werkelijke leden bestaan uit de volgende functies; Praeses, Vice-Praeses, Quaestor, Secretaris, Boeken,</w:t>
      </w:r>
      <w:r w:rsidDel="00000000" w:rsidR="00000000" w:rsidRPr="00000000">
        <w:rPr>
          <w:sz w:val="23"/>
          <w:szCs w:val="23"/>
          <w:rtl w:val="0"/>
        </w:rPr>
        <w:t xml:space="preserve"> Career &amp; Relations, Cultuur, Excursie, Feest, Logistiek,</w:t>
      </w:r>
      <w:r w:rsidDel="00000000" w:rsidR="00000000" w:rsidRPr="00000000">
        <w:rPr>
          <w:sz w:val="23"/>
          <w:szCs w:val="23"/>
          <w:rtl w:val="0"/>
        </w:rPr>
        <w:t xml:space="preserve"> Media, PR-intern</w:t>
      </w:r>
      <w:r w:rsidDel="00000000" w:rsidR="00000000" w:rsidRPr="00000000">
        <w:rPr>
          <w:sz w:val="23"/>
          <w:szCs w:val="23"/>
          <w:rtl w:val="0"/>
        </w:rPr>
        <w:t xml:space="preserve">, Sport, Studie, Cantor, Schachtentemmer en een Zedenmeester. </w:t>
      </w:r>
      <w:r w:rsidDel="00000000" w:rsidR="00000000" w:rsidRPr="00000000">
        <w:rPr>
          <w:sz w:val="23"/>
          <w:szCs w:val="23"/>
          <w:rtl w:val="0"/>
        </w:rPr>
        <w:t xml:space="preserve">De functies kunnen door meerdere personen ingevuld worden, het aantal staat beschreven in het kiesreglement. In een lustrumjaar is er ook de functie Lustrum. </w:t>
      </w:r>
      <w:r w:rsidDel="00000000" w:rsidR="00000000" w:rsidRPr="00000000">
        <w:rPr>
          <w:rtl w:val="0"/>
        </w:rPr>
      </w:r>
    </w:p>
    <w:p w:rsidR="00000000" w:rsidDel="00000000" w:rsidP="00000000" w:rsidRDefault="00000000" w:rsidRPr="00000000" w14:paraId="0000002E">
      <w:pPr>
        <w:tabs>
          <w:tab w:val="left" w:leader="none" w:pos="1840"/>
        </w:tabs>
        <w:ind w:left="1440" w:right="1559" w:firstLine="0"/>
        <w:jc w:val="both"/>
        <w:rPr>
          <w:color w:val="ff0000"/>
          <w:sz w:val="23"/>
          <w:szCs w:val="23"/>
        </w:rPr>
      </w:pPr>
      <w:r w:rsidDel="00000000" w:rsidR="00000000" w:rsidRPr="00000000">
        <w:rPr>
          <w:rtl w:val="0"/>
        </w:rPr>
      </w:r>
    </w:p>
    <w:p w:rsidR="00000000" w:rsidDel="00000000" w:rsidP="00000000" w:rsidRDefault="00000000" w:rsidRPr="00000000" w14:paraId="0000002F">
      <w:pPr>
        <w:numPr>
          <w:ilvl w:val="1"/>
          <w:numId w:val="9"/>
        </w:numPr>
        <w:pBdr>
          <w:top w:space="0" w:sz="0" w:val="nil"/>
          <w:left w:space="0" w:sz="0" w:val="nil"/>
          <w:bottom w:space="0" w:sz="0" w:val="nil"/>
          <w:right w:space="0" w:sz="0" w:val="nil"/>
          <w:between w:space="0" w:sz="0" w:val="nil"/>
        </w:pBdr>
        <w:tabs>
          <w:tab w:val="left" w:leader="none" w:pos="1810"/>
        </w:tabs>
        <w:ind w:left="1440" w:right="1563" w:firstLine="0"/>
        <w:jc w:val="both"/>
        <w:rPr>
          <w:color w:val="000000"/>
        </w:rPr>
      </w:pPr>
      <w:r w:rsidDel="00000000" w:rsidR="00000000" w:rsidRPr="00000000">
        <w:rPr>
          <w:color w:val="000000"/>
          <w:sz w:val="23"/>
          <w:szCs w:val="23"/>
          <w:rtl w:val="0"/>
        </w:rPr>
        <w:t xml:space="preserve">De hierboven omschreven functies worden elk semester geëvalueerd. Als hieruit blijkt dat een functie zich niet houdt aan het intern reglement of de verwachtingen van de functie niet volbrengt, kan er een motie worden ingediend conform ARTIKEL 9.</w:t>
      </w:r>
    </w:p>
    <w:p w:rsidR="00000000" w:rsidDel="00000000" w:rsidP="00000000" w:rsidRDefault="00000000" w:rsidRPr="00000000" w14:paraId="00000030">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31">
      <w:pPr>
        <w:numPr>
          <w:ilvl w:val="1"/>
          <w:numId w:val="9"/>
        </w:numPr>
        <w:pBdr>
          <w:top w:space="0" w:sz="0" w:val="nil"/>
          <w:left w:space="0" w:sz="0" w:val="nil"/>
          <w:bottom w:space="0" w:sz="0" w:val="nil"/>
          <w:right w:space="0" w:sz="0" w:val="nil"/>
          <w:between w:space="0" w:sz="0" w:val="nil"/>
        </w:pBdr>
        <w:tabs>
          <w:tab w:val="left" w:leader="none" w:pos="1855"/>
        </w:tabs>
        <w:ind w:left="1440" w:right="1586" w:firstLine="0"/>
        <w:jc w:val="both"/>
        <w:rPr>
          <w:color w:val="000000"/>
        </w:rPr>
      </w:pPr>
      <w:r w:rsidDel="00000000" w:rsidR="00000000" w:rsidRPr="00000000">
        <w:rPr>
          <w:sz w:val="23"/>
          <w:szCs w:val="23"/>
          <w:rtl w:val="0"/>
        </w:rPr>
        <w:t xml:space="preserve">De volheid van het lidmaatschap, met inbegrip van het stemrecht op de algemene en de praesidium vergadering, komt uitsluitend toe aan de werkelijke leden en niet aan de toegetreden leden.</w:t>
      </w:r>
      <w:r w:rsidDel="00000000" w:rsidR="00000000" w:rsidRPr="00000000">
        <w:rPr>
          <w:rtl w:val="0"/>
        </w:rPr>
      </w:r>
    </w:p>
    <w:p w:rsidR="00000000" w:rsidDel="00000000" w:rsidP="00000000" w:rsidRDefault="00000000" w:rsidRPr="00000000" w14:paraId="00000032">
      <w:pPr>
        <w:ind w:right="1714"/>
        <w:jc w:val="both"/>
        <w:rPr>
          <w:color w:val="ff0000"/>
          <w:sz w:val="23"/>
          <w:szCs w:val="23"/>
        </w:rPr>
      </w:pPr>
      <w:r w:rsidDel="00000000" w:rsidR="00000000" w:rsidRPr="00000000">
        <w:rPr>
          <w:rtl w:val="0"/>
        </w:rPr>
      </w:r>
    </w:p>
    <w:p w:rsidR="00000000" w:rsidDel="00000000" w:rsidP="00000000" w:rsidRDefault="00000000" w:rsidRPr="00000000" w14:paraId="00000033">
      <w:pPr>
        <w:numPr>
          <w:ilvl w:val="1"/>
          <w:numId w:val="9"/>
        </w:numPr>
        <w:pBdr>
          <w:top w:space="0" w:sz="0" w:val="nil"/>
          <w:left w:space="0" w:sz="0" w:val="nil"/>
          <w:bottom w:space="0" w:sz="0" w:val="nil"/>
          <w:right w:space="0" w:sz="0" w:val="nil"/>
          <w:between w:space="0" w:sz="0" w:val="nil"/>
        </w:pBdr>
        <w:tabs>
          <w:tab w:val="left" w:leader="none" w:pos="1929"/>
        </w:tabs>
        <w:spacing w:before="24" w:lineRule="auto"/>
        <w:ind w:left="1440" w:right="1559" w:firstLine="0"/>
        <w:jc w:val="both"/>
        <w:rPr>
          <w:color w:val="000000"/>
        </w:rPr>
      </w:pPr>
      <w:r w:rsidDel="00000000" w:rsidR="00000000" w:rsidRPr="00000000">
        <w:rPr>
          <w:color w:val="000000"/>
          <w:sz w:val="23"/>
          <w:szCs w:val="23"/>
          <w:rtl w:val="0"/>
        </w:rPr>
        <w:t xml:space="preserve">De toegetreden leden hebben enkel de rechten en verplichtingen die hen toebedeeld zijn door deze statuten. De statutaire bepalingen dienaangaande kunnen zonder consultatie of akkoord van de toegetreden leden worden gewijzigd.</w:t>
      </w:r>
    </w:p>
    <w:p w:rsidR="00000000" w:rsidDel="00000000" w:rsidP="00000000" w:rsidRDefault="00000000" w:rsidRPr="00000000" w14:paraId="00000034">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35">
      <w:pPr>
        <w:numPr>
          <w:ilvl w:val="1"/>
          <w:numId w:val="9"/>
        </w:numPr>
        <w:pBdr>
          <w:top w:space="0" w:sz="0" w:val="nil"/>
          <w:left w:space="0" w:sz="0" w:val="nil"/>
          <w:bottom w:space="0" w:sz="0" w:val="nil"/>
          <w:right w:space="0" w:sz="0" w:val="nil"/>
          <w:between w:space="0" w:sz="0" w:val="nil"/>
        </w:pBdr>
        <w:tabs>
          <w:tab w:val="left" w:leader="none" w:pos="1862"/>
        </w:tabs>
        <w:ind w:left="1440" w:right="1559" w:firstLine="0"/>
        <w:jc w:val="both"/>
        <w:rPr>
          <w:color w:val="000000"/>
        </w:rPr>
      </w:pPr>
      <w:r w:rsidDel="00000000" w:rsidR="00000000" w:rsidRPr="00000000">
        <w:rPr>
          <w:color w:val="000000"/>
          <w:sz w:val="23"/>
          <w:szCs w:val="23"/>
          <w:rtl w:val="0"/>
        </w:rPr>
        <w:t xml:space="preserve">Er worden twee ledenregisters bijgehouden, ten name het register van de werkelijke leden en het register van de toegetreden leden. Het register van de werkelijke leden wordt jaarlijks afgetekend op de eerste statutaire algemene vergadering.</w:t>
      </w:r>
    </w:p>
    <w:p w:rsidR="00000000" w:rsidDel="00000000" w:rsidP="00000000" w:rsidRDefault="00000000" w:rsidRPr="00000000" w14:paraId="00000036">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37">
      <w:pPr>
        <w:numPr>
          <w:ilvl w:val="1"/>
          <w:numId w:val="9"/>
        </w:numPr>
        <w:pBdr>
          <w:top w:space="0" w:sz="0" w:val="nil"/>
          <w:left w:space="0" w:sz="0" w:val="nil"/>
          <w:bottom w:space="0" w:sz="0" w:val="nil"/>
          <w:right w:space="0" w:sz="0" w:val="nil"/>
          <w:between w:space="0" w:sz="0" w:val="nil"/>
        </w:pBdr>
        <w:tabs>
          <w:tab w:val="left" w:leader="none" w:pos="1855"/>
        </w:tabs>
        <w:spacing w:line="244" w:lineRule="auto"/>
        <w:ind w:left="1440" w:right="1562" w:firstLine="0"/>
        <w:jc w:val="both"/>
        <w:rPr/>
      </w:pPr>
      <w:r w:rsidDel="00000000" w:rsidR="00000000" w:rsidRPr="00000000">
        <w:rPr>
          <w:sz w:val="23"/>
          <w:szCs w:val="23"/>
          <w:rtl w:val="0"/>
        </w:rPr>
        <w:t xml:space="preserve">Onder de toegetreden leden kunnen zich vaste medewerkers (VM) bevinden, welke bijzondere voordelen genieten, maar niet beschikken over stemrecht op algemene en praesidium vergaderingen.</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before="2" w:lineRule="auto"/>
        <w:rPr>
          <w:color w:val="000000"/>
          <w:sz w:val="23"/>
          <w:szCs w:val="23"/>
        </w:rPr>
      </w:pPr>
      <w:r w:rsidDel="00000000" w:rsidR="00000000" w:rsidRPr="00000000">
        <w:rPr>
          <w:rtl w:val="0"/>
        </w:rPr>
      </w:r>
    </w:p>
    <w:p w:rsidR="00000000" w:rsidDel="00000000" w:rsidP="00000000" w:rsidRDefault="00000000" w:rsidRPr="00000000" w14:paraId="00000039">
      <w:pPr>
        <w:numPr>
          <w:ilvl w:val="1"/>
          <w:numId w:val="9"/>
        </w:numPr>
        <w:pBdr>
          <w:top w:space="0" w:sz="0" w:val="nil"/>
          <w:left w:space="0" w:sz="0" w:val="nil"/>
          <w:bottom w:space="0" w:sz="0" w:val="nil"/>
          <w:right w:space="0" w:sz="0" w:val="nil"/>
          <w:between w:space="0" w:sz="0" w:val="nil"/>
        </w:pBdr>
        <w:tabs>
          <w:tab w:val="left" w:leader="none" w:pos="1925"/>
        </w:tabs>
        <w:spacing w:line="244" w:lineRule="auto"/>
        <w:ind w:left="1440" w:right="1571" w:firstLine="0"/>
        <w:jc w:val="both"/>
        <w:rPr>
          <w:color w:val="000000"/>
        </w:rPr>
      </w:pPr>
      <w:r w:rsidDel="00000000" w:rsidR="00000000" w:rsidRPr="00000000">
        <w:rPr>
          <w:sz w:val="23"/>
          <w:szCs w:val="23"/>
          <w:rtl w:val="0"/>
        </w:rPr>
        <w:t xml:space="preserve">Onder de toegetreden leden kunnen zich comités bevinden, welke bijzondere voordelen genieten, maar niet beschikken over stemrecht op algemene en praesidium vergaderingen.</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before="2" w:lineRule="auto"/>
        <w:rPr>
          <w:color w:val="000000"/>
          <w:sz w:val="23"/>
          <w:szCs w:val="23"/>
        </w:rPr>
      </w:pPr>
      <w:r w:rsidDel="00000000" w:rsidR="00000000" w:rsidRPr="00000000">
        <w:rPr>
          <w:rtl w:val="0"/>
        </w:rPr>
      </w:r>
    </w:p>
    <w:p w:rsidR="00000000" w:rsidDel="00000000" w:rsidP="00000000" w:rsidRDefault="00000000" w:rsidRPr="00000000" w14:paraId="0000003B">
      <w:pPr>
        <w:numPr>
          <w:ilvl w:val="2"/>
          <w:numId w:val="9"/>
        </w:numPr>
        <w:pBdr>
          <w:top w:space="0" w:sz="0" w:val="nil"/>
          <w:left w:space="0" w:sz="0" w:val="nil"/>
          <w:bottom w:space="0" w:sz="0" w:val="nil"/>
          <w:right w:space="0" w:sz="0" w:val="nil"/>
          <w:between w:space="0" w:sz="0" w:val="nil"/>
        </w:pBdr>
        <w:tabs>
          <w:tab w:val="left" w:leader="none" w:pos="2218"/>
        </w:tabs>
        <w:spacing w:before="1" w:line="244" w:lineRule="auto"/>
        <w:ind w:left="1672" w:right="1571" w:firstLine="105"/>
        <w:jc w:val="both"/>
        <w:rPr/>
      </w:pPr>
      <w:r w:rsidDel="00000000" w:rsidR="00000000" w:rsidRPr="00000000">
        <w:rPr>
          <w:sz w:val="23"/>
          <w:szCs w:val="23"/>
          <w:rtl w:val="0"/>
        </w:rPr>
        <w:t xml:space="preserve">Alle comités worden ten opzichte van elkaar op gelijke voet behandeld binnen de algemene comitéwerking met uitzondering op functiegerelateerde activiteiten en verwachtingen. Bijvoorbeeld op een Vooruitfuif beslist de functie Feest hoeveel shifts het feestcomité zal draaien.  </w:t>
      </w:r>
    </w:p>
    <w:p w:rsidR="00000000" w:rsidDel="00000000" w:rsidP="00000000" w:rsidRDefault="00000000" w:rsidRPr="00000000" w14:paraId="0000003C">
      <w:pPr>
        <w:tabs>
          <w:tab w:val="left" w:leader="none" w:pos="2218"/>
        </w:tabs>
        <w:spacing w:before="1" w:line="244" w:lineRule="auto"/>
        <w:ind w:left="1440" w:right="1571" w:firstLine="0"/>
        <w:rPr>
          <w:color w:val="ff0000"/>
          <w:sz w:val="23"/>
          <w:szCs w:val="23"/>
        </w:rPr>
      </w:pPr>
      <w:r w:rsidDel="00000000" w:rsidR="00000000" w:rsidRPr="00000000">
        <w:rPr>
          <w:rtl w:val="0"/>
        </w:rPr>
      </w:r>
    </w:p>
    <w:p w:rsidR="00000000" w:rsidDel="00000000" w:rsidP="00000000" w:rsidRDefault="00000000" w:rsidRPr="00000000" w14:paraId="0000003D">
      <w:pPr>
        <w:numPr>
          <w:ilvl w:val="2"/>
          <w:numId w:val="9"/>
        </w:numPr>
        <w:pBdr>
          <w:top w:space="0" w:sz="0" w:val="nil"/>
          <w:left w:space="0" w:sz="0" w:val="nil"/>
          <w:bottom w:space="0" w:sz="0" w:val="nil"/>
          <w:right w:space="0" w:sz="0" w:val="nil"/>
          <w:between w:space="0" w:sz="0" w:val="nil"/>
        </w:pBdr>
        <w:tabs>
          <w:tab w:val="left" w:leader="none" w:pos="2218"/>
        </w:tabs>
        <w:spacing w:before="1" w:line="244" w:lineRule="auto"/>
        <w:ind w:left="1672" w:right="1571" w:firstLine="105"/>
        <w:jc w:val="both"/>
        <w:rPr/>
      </w:pPr>
      <w:r w:rsidDel="00000000" w:rsidR="00000000" w:rsidRPr="00000000">
        <w:rPr>
          <w:sz w:val="23"/>
          <w:szCs w:val="23"/>
          <w:rtl w:val="0"/>
        </w:rPr>
        <w:t xml:space="preserve">Ook niet-gedoopten en niet-toegetreden leden kunnen tevens deel uitmaken van een comité, met uitzondering van het doopcomité.</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2218"/>
        </w:tabs>
        <w:spacing w:before="1" w:line="244" w:lineRule="auto"/>
        <w:ind w:left="1545" w:right="1571" w:firstLine="0"/>
        <w:jc w:val="both"/>
        <w:rPr>
          <w:color w:val="ff0000"/>
          <w:sz w:val="23"/>
          <w:szCs w:val="23"/>
        </w:rPr>
      </w:pPr>
      <w:r w:rsidDel="00000000" w:rsidR="00000000" w:rsidRPr="00000000">
        <w:rPr>
          <w:rtl w:val="0"/>
        </w:rPr>
      </w:r>
    </w:p>
    <w:p w:rsidR="00000000" w:rsidDel="00000000" w:rsidP="00000000" w:rsidRDefault="00000000" w:rsidRPr="00000000" w14:paraId="0000003F">
      <w:pPr>
        <w:numPr>
          <w:ilvl w:val="2"/>
          <w:numId w:val="9"/>
        </w:numPr>
        <w:pBdr>
          <w:top w:space="0" w:sz="0" w:val="nil"/>
          <w:left w:space="0" w:sz="0" w:val="nil"/>
          <w:bottom w:space="0" w:sz="0" w:val="nil"/>
          <w:right w:space="0" w:sz="0" w:val="nil"/>
          <w:between w:space="0" w:sz="0" w:val="nil"/>
        </w:pBdr>
        <w:tabs>
          <w:tab w:val="left" w:leader="none" w:pos="2218"/>
        </w:tabs>
        <w:spacing w:before="1" w:line="244" w:lineRule="auto"/>
        <w:ind w:left="1672" w:right="1571" w:firstLine="105"/>
        <w:jc w:val="both"/>
        <w:rPr/>
      </w:pPr>
      <w:r w:rsidDel="00000000" w:rsidR="00000000" w:rsidRPr="00000000">
        <w:rPr>
          <w:sz w:val="23"/>
          <w:szCs w:val="23"/>
          <w:rtl w:val="0"/>
        </w:rPr>
        <w:t xml:space="preserve">Praesidiumleden kunnen geen deel uitmaken van een comité, met uitzondering van Cantor, Schachtentemmer en Zedenmeester als onderdeel van het doopcomité.</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2218"/>
        </w:tabs>
        <w:spacing w:before="1" w:line="244" w:lineRule="auto"/>
        <w:ind w:left="1545" w:right="1571" w:firstLine="0"/>
        <w:rPr>
          <w:color w:val="000000"/>
          <w:sz w:val="23"/>
          <w:szCs w:val="23"/>
        </w:rPr>
      </w:pPr>
      <w:r w:rsidDel="00000000" w:rsidR="00000000" w:rsidRPr="00000000">
        <w:rPr>
          <w:rtl w:val="0"/>
        </w:rPr>
      </w:r>
    </w:p>
    <w:p w:rsidR="00000000" w:rsidDel="00000000" w:rsidP="00000000" w:rsidRDefault="00000000" w:rsidRPr="00000000" w14:paraId="00000041">
      <w:pPr>
        <w:numPr>
          <w:ilvl w:val="1"/>
          <w:numId w:val="9"/>
        </w:numPr>
        <w:pBdr>
          <w:top w:space="0" w:sz="0" w:val="nil"/>
          <w:left w:space="0" w:sz="0" w:val="nil"/>
          <w:bottom w:space="0" w:sz="0" w:val="nil"/>
          <w:right w:space="0" w:sz="0" w:val="nil"/>
          <w:between w:space="0" w:sz="0" w:val="nil"/>
        </w:pBdr>
        <w:tabs>
          <w:tab w:val="left" w:leader="none" w:pos="2218"/>
        </w:tabs>
        <w:spacing w:before="1" w:line="245" w:lineRule="auto"/>
        <w:ind w:left="1440" w:right="1571" w:firstLine="120"/>
        <w:jc w:val="both"/>
        <w:rPr>
          <w:color w:val="000000"/>
        </w:rPr>
      </w:pPr>
      <w:r w:rsidDel="00000000" w:rsidR="00000000" w:rsidRPr="00000000">
        <w:rPr>
          <w:color w:val="000000"/>
          <w:sz w:val="23"/>
          <w:szCs w:val="23"/>
          <w:rtl w:val="0"/>
        </w:rPr>
        <w:t xml:space="preserve">Opdat een studentenvereniging erkend zou kunnen worden overeenkomstig dit reglement, hoeven de leden niet allemaal Ugent-studenten te zijn. Wel is vereist dat zowel de voorzitter, de vice-voorzitter, de penningmeester en de secretaris Ugentstudenten zijn die voor minstens 25 studiepunten zijn ingeschreven in het academiejaar waarin zij het bestuursmandaat waarnemen (met uitzondering van het masterafstudeerjaar en het master-na-masterafstudeerjaar).</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2218"/>
        </w:tabs>
        <w:spacing w:before="1" w:line="245" w:lineRule="auto"/>
        <w:ind w:left="1560" w:right="1571" w:firstLine="0"/>
        <w:jc w:val="both"/>
        <w:rPr>
          <w:color w:val="000000"/>
          <w:sz w:val="23"/>
          <w:szCs w:val="23"/>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107" w:lineRule="auto"/>
        <w:rPr>
          <w:color w:val="000000"/>
          <w:sz w:val="23"/>
          <w:szCs w:val="23"/>
        </w:rPr>
      </w:pPr>
      <w:r w:rsidDel="00000000" w:rsidR="00000000" w:rsidRPr="00000000">
        <w:rPr>
          <w:rtl w:val="0"/>
        </w:rPr>
      </w:r>
    </w:p>
    <w:p w:rsidR="00000000" w:rsidDel="00000000" w:rsidP="00000000" w:rsidRDefault="00000000" w:rsidRPr="00000000" w14:paraId="00000044">
      <w:pPr>
        <w:pStyle w:val="Heading1"/>
        <w:ind w:firstLine="1440"/>
        <w:rPr/>
      </w:pPr>
      <w:r w:rsidDel="00000000" w:rsidR="00000000" w:rsidRPr="00000000">
        <w:rPr>
          <w:rtl w:val="0"/>
        </w:rPr>
        <w:t xml:space="preserve">ARTIKEL 6 – VOORWAARDEN VOOR LIDMAATSCHAP</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before="1" w:lineRule="auto"/>
        <w:rPr>
          <w:sz w:val="23"/>
          <w:szCs w:val="23"/>
        </w:rPr>
      </w:pPr>
      <w:r w:rsidDel="00000000" w:rsidR="00000000" w:rsidRPr="00000000">
        <w:rPr>
          <w:rtl w:val="0"/>
        </w:rPr>
      </w:r>
    </w:p>
    <w:p w:rsidR="00000000" w:rsidDel="00000000" w:rsidP="00000000" w:rsidRDefault="00000000" w:rsidRPr="00000000" w14:paraId="00000046">
      <w:pPr>
        <w:numPr>
          <w:ilvl w:val="1"/>
          <w:numId w:val="4"/>
        </w:numPr>
        <w:pBdr>
          <w:top w:space="0" w:sz="0" w:val="nil"/>
          <w:left w:space="0" w:sz="0" w:val="nil"/>
          <w:bottom w:space="0" w:sz="0" w:val="nil"/>
          <w:right w:space="0" w:sz="0" w:val="nil"/>
          <w:between w:space="0" w:sz="0" w:val="nil"/>
        </w:pBdr>
        <w:tabs>
          <w:tab w:val="left" w:leader="none" w:pos="1892"/>
        </w:tabs>
        <w:spacing w:line="276" w:lineRule="auto"/>
        <w:ind w:left="1440" w:right="1558" w:firstLine="0"/>
        <w:jc w:val="both"/>
        <w:rPr>
          <w:color w:val="000000"/>
        </w:rPr>
      </w:pPr>
      <w:r w:rsidDel="00000000" w:rsidR="00000000" w:rsidRPr="00000000">
        <w:rPr>
          <w:sz w:val="23"/>
          <w:szCs w:val="23"/>
          <w:rtl w:val="0"/>
        </w:rPr>
        <w:t xml:space="preserve">De vereniging zonder winstoogmerk overkoepelt en incorporeert de studentenvereniging der studenten verbonden aan de Faculteit Psychologie &amp; Pedagogische Wetenschappen</w:t>
      </w:r>
      <w:r w:rsidDel="00000000" w:rsidR="00000000" w:rsidRPr="00000000">
        <w:rPr>
          <w:sz w:val="23"/>
          <w:szCs w:val="23"/>
          <w:rtl w:val="0"/>
        </w:rPr>
        <w:t xml:space="preserve"> </w:t>
      </w:r>
      <w:r w:rsidDel="00000000" w:rsidR="00000000" w:rsidRPr="00000000">
        <w:rPr>
          <w:sz w:val="23"/>
          <w:szCs w:val="23"/>
          <w:rtl w:val="0"/>
        </w:rPr>
        <w:t xml:space="preserve">te Gent. Derwijze dient het lidmaatschap van de vereniging zonder winstoogmerk begrepen te worden vanuit de historische achtergrond, het wezen en de gebruiken van de Gentse studentenvereniging.</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before="42" w:lineRule="auto"/>
        <w:rPr>
          <w:sz w:val="23"/>
          <w:szCs w:val="23"/>
        </w:rPr>
      </w:pPr>
      <w:r w:rsidDel="00000000" w:rsidR="00000000" w:rsidRPr="00000000">
        <w:rPr>
          <w:rtl w:val="0"/>
        </w:rPr>
      </w:r>
    </w:p>
    <w:p w:rsidR="00000000" w:rsidDel="00000000" w:rsidP="00000000" w:rsidRDefault="00000000" w:rsidRPr="00000000" w14:paraId="00000048">
      <w:pPr>
        <w:numPr>
          <w:ilvl w:val="1"/>
          <w:numId w:val="4"/>
        </w:numPr>
        <w:pBdr>
          <w:top w:space="0" w:sz="0" w:val="nil"/>
          <w:left w:space="0" w:sz="0" w:val="nil"/>
          <w:bottom w:space="0" w:sz="0" w:val="nil"/>
          <w:right w:space="0" w:sz="0" w:val="nil"/>
          <w:between w:space="0" w:sz="0" w:val="nil"/>
        </w:pBdr>
        <w:tabs>
          <w:tab w:val="left" w:leader="none" w:pos="1892"/>
        </w:tabs>
        <w:spacing w:before="1" w:lineRule="auto"/>
        <w:ind w:left="1440" w:right="1558" w:firstLine="0"/>
        <w:jc w:val="both"/>
        <w:rPr>
          <w:color w:val="000000"/>
        </w:rPr>
      </w:pPr>
      <w:r w:rsidDel="00000000" w:rsidR="00000000" w:rsidRPr="00000000">
        <w:rPr>
          <w:sz w:val="23"/>
          <w:szCs w:val="23"/>
          <w:rtl w:val="0"/>
        </w:rPr>
        <w:t xml:space="preserve">Zijn van rechtswege werkelijk lid van de vereniging, de natuurlijke personen die jaarlijks door de studenten Psychologie &amp; Pedagogische Wetenschappen</w:t>
      </w:r>
      <w:r w:rsidDel="00000000" w:rsidR="00000000" w:rsidRPr="00000000">
        <w:rPr>
          <w:sz w:val="23"/>
          <w:szCs w:val="23"/>
          <w:rtl w:val="0"/>
        </w:rPr>
        <w:t xml:space="preserve"> </w:t>
      </w:r>
      <w:r w:rsidDel="00000000" w:rsidR="00000000" w:rsidRPr="00000000">
        <w:rPr>
          <w:sz w:val="23"/>
          <w:szCs w:val="23"/>
          <w:rtl w:val="0"/>
        </w:rPr>
        <w:t xml:space="preserve">te Gent verkozen worden als ‘praesidium’. De procedure tot verkiezing van dit praesidium is exclusieve bevoegdheid van de studentenvereniging VPPK vzw.</w:t>
      </w:r>
    </w:p>
    <w:p w:rsidR="00000000" w:rsidDel="00000000" w:rsidP="00000000" w:rsidRDefault="00000000" w:rsidRPr="00000000" w14:paraId="00000049">
      <w:pPr>
        <w:numPr>
          <w:ilvl w:val="1"/>
          <w:numId w:val="4"/>
        </w:numPr>
        <w:pBdr>
          <w:top w:space="0" w:sz="0" w:val="nil"/>
          <w:left w:space="0" w:sz="0" w:val="nil"/>
          <w:bottom w:space="0" w:sz="0" w:val="nil"/>
          <w:right w:space="0" w:sz="0" w:val="nil"/>
          <w:between w:space="0" w:sz="0" w:val="nil"/>
        </w:pBdr>
        <w:tabs>
          <w:tab w:val="left" w:leader="none" w:pos="1892"/>
        </w:tabs>
        <w:spacing w:before="280" w:line="276" w:lineRule="auto"/>
        <w:ind w:left="1440" w:right="1557" w:firstLine="0"/>
        <w:jc w:val="both"/>
        <w:rPr>
          <w:color w:val="000000"/>
        </w:rPr>
      </w:pPr>
      <w:r w:rsidDel="00000000" w:rsidR="00000000" w:rsidRPr="00000000">
        <w:rPr>
          <w:sz w:val="23"/>
          <w:szCs w:val="23"/>
          <w:rtl w:val="0"/>
        </w:rPr>
        <w:t xml:space="preserve">Als werkelijk lid kan tevens tot de vereniging toetreden, elke natuurlijke persoon die op datum van zijn aanvraag tot toetreding tussen 17 en 30 jaar oud is, waarvan de meerderheid student is aan de Faculteit Psychologie en Pedagogische Wetenschappen (ten minste 30 studiepunten heeft opgenomen aan de Faculteit Psychologie en Pedagogische Wetenschappen)</w:t>
      </w:r>
      <w:r w:rsidDel="00000000" w:rsidR="00000000" w:rsidRPr="00000000">
        <w:rPr>
          <w:sz w:val="23"/>
          <w:szCs w:val="23"/>
          <w:rtl w:val="0"/>
        </w:rPr>
        <w:t xml:space="preserve"> </w:t>
      </w:r>
      <w:r w:rsidDel="00000000" w:rsidR="00000000" w:rsidRPr="00000000">
        <w:rPr>
          <w:sz w:val="23"/>
          <w:szCs w:val="23"/>
          <w:rtl w:val="0"/>
        </w:rPr>
        <w:t xml:space="preserve">en die de doelstellingen van de vereniging wenst na te streven en actief wenst te ondersteunen. Dit kandidaat-lid dient zelf zijn motivatie in te dienen bij het kiescomité. Aan de hand van een stemming door alle toegetreden leden en werkelijke leden wordt beslist of het kandidaat-lid een werkelijk lid wordt. Tegen een beslissing tot weigering staat beroep open bij de algemene vergadering en de praesidium vergadering. Het beroep moet schriftelijk worden ingediend bij het bestuursorgaan binnen de maand na kennisgeving van de beslissing. Het bestuursorgaan dient, zo binnen de twee maanden na ontvangst van het beroep geen statutaire algemene vergadering staat geagendeerd, een buitengewone algemene vergadering samen te roepen met als enige agendapunt de behandeling van het beroep betreffende de toetreding van het kandidaat-lid.</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rPr>
          <w:sz w:val="23"/>
          <w:szCs w:val="23"/>
        </w:rPr>
      </w:pPr>
      <w:r w:rsidDel="00000000" w:rsidR="00000000" w:rsidRPr="00000000">
        <w:rPr>
          <w:rtl w:val="0"/>
        </w:rPr>
      </w:r>
    </w:p>
    <w:p w:rsidR="00000000" w:rsidDel="00000000" w:rsidP="00000000" w:rsidRDefault="00000000" w:rsidRPr="00000000" w14:paraId="0000004B">
      <w:pPr>
        <w:numPr>
          <w:ilvl w:val="1"/>
          <w:numId w:val="4"/>
        </w:numPr>
        <w:pBdr>
          <w:top w:space="0" w:sz="0" w:val="nil"/>
          <w:left w:space="0" w:sz="0" w:val="nil"/>
          <w:bottom w:space="0" w:sz="0" w:val="nil"/>
          <w:right w:space="0" w:sz="0" w:val="nil"/>
          <w:between w:space="0" w:sz="0" w:val="nil"/>
        </w:pBdr>
        <w:tabs>
          <w:tab w:val="left" w:leader="none" w:pos="1855"/>
        </w:tabs>
        <w:spacing w:line="276" w:lineRule="auto"/>
        <w:ind w:left="1440" w:right="1559" w:firstLine="0"/>
        <w:jc w:val="both"/>
        <w:rPr>
          <w:color w:val="000000"/>
        </w:rPr>
      </w:pPr>
      <w:r w:rsidDel="00000000" w:rsidR="00000000" w:rsidRPr="00000000">
        <w:rPr>
          <w:sz w:val="23"/>
          <w:szCs w:val="23"/>
          <w:rtl w:val="0"/>
        </w:rPr>
        <w:t xml:space="preserve">Als toegetreden lid kunnen tot de vereniging toetreden, elke natuurlijke persoon die ingeschreven is als student hoger onderwijs en een lidkaart (de FK-kaart) van de vereniging koopt of gedoopt is bij VPPK </w:t>
      </w:r>
      <w:r w:rsidDel="00000000" w:rsidR="00000000" w:rsidRPr="00000000">
        <w:rPr>
          <w:sz w:val="23"/>
          <w:szCs w:val="23"/>
          <w:rtl w:val="0"/>
        </w:rPr>
        <w:t xml:space="preserve">vzw</w:t>
      </w:r>
      <w:r w:rsidDel="00000000" w:rsidR="00000000" w:rsidRPr="00000000">
        <w:rPr>
          <w:sz w:val="23"/>
          <w:szCs w:val="23"/>
          <w:rtl w:val="0"/>
        </w:rPr>
        <w:t xml:space="preserve">. De vereniging beslist discretionair over het al of niet verstrekken van de lidkaart en derwijze over het verzoek tot opneming als toegetreden lid.</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1855"/>
        </w:tabs>
        <w:spacing w:line="276" w:lineRule="auto"/>
        <w:ind w:left="0" w:right="1559" w:firstLine="0"/>
        <w:jc w:val="both"/>
        <w:rPr>
          <w:b w:val="1"/>
          <w:bCs w:val="1"/>
          <w:sz w:val="23"/>
          <w:szCs w:val="23"/>
        </w:rPr>
      </w:pPr>
      <w:r w:rsidDel="00000000" w:rsidR="00000000" w:rsidRPr="00000000">
        <w:rPr>
          <w:rtl w:val="0"/>
        </w:rPr>
      </w:r>
    </w:p>
    <w:p w:rsidR="00000000" w:rsidDel="00000000" w:rsidP="00000000" w:rsidRDefault="00000000" w:rsidRPr="00000000" w14:paraId="0000004D">
      <w:pPr>
        <w:numPr>
          <w:ilvl w:val="1"/>
          <w:numId w:val="4"/>
        </w:numPr>
        <w:pBdr>
          <w:top w:space="0" w:sz="0" w:val="nil"/>
          <w:left w:space="0" w:sz="0" w:val="nil"/>
          <w:bottom w:space="0" w:sz="0" w:val="nil"/>
          <w:right w:space="0" w:sz="0" w:val="nil"/>
          <w:between w:space="0" w:sz="0" w:val="nil"/>
        </w:pBdr>
        <w:tabs>
          <w:tab w:val="left" w:leader="none" w:pos="1832"/>
        </w:tabs>
        <w:spacing w:before="240" w:lineRule="auto"/>
        <w:ind w:left="1832" w:hanging="390"/>
        <w:jc w:val="both"/>
        <w:rPr>
          <w:color w:val="000000"/>
        </w:rPr>
      </w:pPr>
      <w:r w:rsidDel="00000000" w:rsidR="00000000" w:rsidRPr="00000000">
        <w:rPr>
          <w:sz w:val="23"/>
          <w:szCs w:val="23"/>
          <w:rtl w:val="0"/>
        </w:rPr>
        <w:t xml:space="preserve">Voormalige werkelijke leden blijven levenslang toegetreden lid.</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before="84" w:lineRule="auto"/>
        <w:rPr>
          <w:sz w:val="23"/>
          <w:szCs w:val="23"/>
        </w:rPr>
      </w:pPr>
      <w:r w:rsidDel="00000000" w:rsidR="00000000" w:rsidRPr="00000000">
        <w:rPr>
          <w:rtl w:val="0"/>
        </w:rPr>
      </w:r>
    </w:p>
    <w:p w:rsidR="00000000" w:rsidDel="00000000" w:rsidP="00000000" w:rsidRDefault="00000000" w:rsidRPr="00000000" w14:paraId="0000004F">
      <w:pPr>
        <w:numPr>
          <w:ilvl w:val="1"/>
          <w:numId w:val="4"/>
        </w:numPr>
        <w:pBdr>
          <w:top w:space="0" w:sz="0" w:val="nil"/>
          <w:left w:space="0" w:sz="0" w:val="nil"/>
          <w:bottom w:space="0" w:sz="0" w:val="nil"/>
          <w:right w:space="0" w:sz="0" w:val="nil"/>
          <w:between w:space="0" w:sz="0" w:val="nil"/>
        </w:pBdr>
        <w:tabs>
          <w:tab w:val="left" w:leader="none" w:pos="1810"/>
        </w:tabs>
        <w:spacing w:line="276" w:lineRule="auto"/>
        <w:ind w:left="1440" w:right="1557" w:firstLine="0"/>
        <w:jc w:val="both"/>
        <w:rPr>
          <w:color w:val="000000"/>
        </w:rPr>
      </w:pPr>
      <w:r w:rsidDel="00000000" w:rsidR="00000000" w:rsidRPr="00000000">
        <w:rPr>
          <w:sz w:val="23"/>
          <w:szCs w:val="23"/>
          <w:rtl w:val="0"/>
        </w:rPr>
        <w:t xml:space="preserve">Bijzondere categorie van toegetreden leden vormen de ‘ereleden’, ook wel steunende of beschermende leden genoemd. Als ereleden kunnen toetreden, iedere natuurlijk of rechtspersonen die een bijzondere band met de vereniging onderhouden of wensen te onderhouden. De ereleden kunnen aangezocht worden of zelf verzoeken om erelid te worden. Het bestuursorgaan behandelt discretionair de verzoeken tot opneming, evenals de voorwaarden daartoe. Weigering om een erelid te erkennen dient niet gemotiveerd te worden.</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142" w:lineRule="auto"/>
        <w:ind w:left="0" w:firstLine="0"/>
        <w:rPr>
          <w:b w:val="1"/>
          <w:bCs w:val="1"/>
          <w:sz w:val="23"/>
          <w:szCs w:val="23"/>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before="142" w:lineRule="auto"/>
        <w:rPr>
          <w:color w:val="00ff00"/>
          <w:sz w:val="23"/>
          <w:szCs w:val="23"/>
        </w:rPr>
      </w:pPr>
      <w:r w:rsidDel="00000000" w:rsidR="00000000" w:rsidRPr="00000000">
        <w:rPr>
          <w:rtl w:val="0"/>
        </w:rPr>
      </w:r>
    </w:p>
    <w:p w:rsidR="00000000" w:rsidDel="00000000" w:rsidP="00000000" w:rsidRDefault="00000000" w:rsidRPr="00000000" w14:paraId="00000052">
      <w:pPr>
        <w:pStyle w:val="Heading1"/>
        <w:spacing w:before="1" w:lineRule="auto"/>
        <w:ind w:firstLine="1440"/>
        <w:jc w:val="both"/>
        <w:rPr/>
      </w:pPr>
      <w:r w:rsidDel="00000000" w:rsidR="00000000" w:rsidRPr="00000000">
        <w:rPr>
          <w:rtl w:val="0"/>
        </w:rPr>
        <w:t xml:space="preserve">ARTIKEL 7 – JAARLIJKS LIDGELD</w:t>
      </w:r>
    </w:p>
    <w:p w:rsidR="00000000" w:rsidDel="00000000" w:rsidP="00000000" w:rsidRDefault="00000000" w:rsidRPr="00000000" w14:paraId="00000053">
      <w:pPr>
        <w:numPr>
          <w:ilvl w:val="1"/>
          <w:numId w:val="18"/>
        </w:numPr>
        <w:pBdr>
          <w:top w:space="0" w:sz="0" w:val="nil"/>
          <w:left w:space="0" w:sz="0" w:val="nil"/>
          <w:bottom w:space="0" w:sz="0" w:val="nil"/>
          <w:right w:space="0" w:sz="0" w:val="nil"/>
          <w:between w:space="0" w:sz="0" w:val="nil"/>
        </w:pBdr>
        <w:tabs>
          <w:tab w:val="left" w:leader="none" w:pos="1780"/>
        </w:tabs>
        <w:spacing w:before="142" w:line="276" w:lineRule="auto"/>
        <w:ind w:left="1440" w:right="1687" w:firstLine="0"/>
        <w:jc w:val="both"/>
        <w:rPr>
          <w:color w:val="000000"/>
        </w:rPr>
      </w:pPr>
      <w:r w:rsidDel="00000000" w:rsidR="00000000" w:rsidRPr="00000000">
        <w:rPr>
          <w:color w:val="000000"/>
          <w:sz w:val="23"/>
          <w:szCs w:val="23"/>
          <w:rtl w:val="0"/>
        </w:rPr>
        <w:t xml:space="preserve">Alle leden, behoudens de ereleden en voormalige werkelijke leden, zijn jaarlijks lidgeld verschuldigd. De jaarlijkse bijdrage van de ereleden, ook ‘de sponsoring’ genaamd, wordt door het bestuursorgaan bepaald bij de toetreding van de respectieve ereleden.</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1780"/>
        </w:tabs>
        <w:spacing w:before="142" w:line="276" w:lineRule="auto"/>
        <w:ind w:left="1440" w:right="1687" w:firstLine="0"/>
        <w:jc w:val="both"/>
        <w:rPr>
          <w:color w:val="ff00ff"/>
          <w:sz w:val="23"/>
          <w:szCs w:val="23"/>
        </w:rPr>
      </w:pPr>
      <w:r w:rsidDel="00000000" w:rsidR="00000000" w:rsidRPr="00000000">
        <w:rPr>
          <w:rtl w:val="0"/>
        </w:rPr>
      </w:r>
    </w:p>
    <w:p w:rsidR="00000000" w:rsidDel="00000000" w:rsidP="00000000" w:rsidRDefault="00000000" w:rsidRPr="00000000" w14:paraId="00000055">
      <w:pPr>
        <w:numPr>
          <w:ilvl w:val="1"/>
          <w:numId w:val="18"/>
        </w:numPr>
        <w:pBdr>
          <w:top w:space="0" w:sz="0" w:val="nil"/>
          <w:left w:space="0" w:sz="0" w:val="nil"/>
          <w:bottom w:space="0" w:sz="0" w:val="nil"/>
          <w:right w:space="0" w:sz="0" w:val="nil"/>
          <w:between w:space="0" w:sz="0" w:val="nil"/>
        </w:pBdr>
        <w:tabs>
          <w:tab w:val="left" w:leader="none" w:pos="2012"/>
        </w:tabs>
        <w:spacing w:before="280" w:line="276" w:lineRule="auto"/>
        <w:ind w:left="1440" w:right="1573" w:firstLine="0"/>
        <w:jc w:val="both"/>
        <w:rPr>
          <w:color w:val="000000"/>
        </w:rPr>
      </w:pPr>
      <w:r w:rsidDel="00000000" w:rsidR="00000000" w:rsidRPr="00000000">
        <w:rPr>
          <w:color w:val="000000"/>
          <w:sz w:val="23"/>
          <w:szCs w:val="23"/>
          <w:rtl w:val="0"/>
        </w:rPr>
        <w:t xml:space="preserve">Het jaarlijks lidgeld van de werkelijke leden wordt vastgesteld door de algemene vergadering op de eerste statutaire vergadering van elk werkjaar. Bij gebrek aan beslissing hiertoe, is het jaarlijks lidgeld gelijk </w:t>
      </w:r>
      <w:r w:rsidDel="00000000" w:rsidR="00000000" w:rsidRPr="00000000">
        <w:rPr>
          <w:sz w:val="23"/>
          <w:szCs w:val="23"/>
          <w:rtl w:val="0"/>
        </w:rPr>
        <w:t xml:space="preserve">aan 30 euro</w:t>
      </w:r>
      <w:r w:rsidDel="00000000" w:rsidR="00000000" w:rsidRPr="00000000">
        <w:rPr>
          <w:sz w:val="23"/>
          <w:szCs w:val="23"/>
          <w:rtl w:val="0"/>
        </w:rPr>
        <w:t xml:space="preserve">.</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before="42" w:lineRule="auto"/>
        <w:ind w:left="0" w:firstLine="0"/>
        <w:rPr>
          <w:color w:val="ff0000"/>
          <w:sz w:val="23"/>
          <w:szCs w:val="23"/>
        </w:rPr>
      </w:pPr>
      <w:r w:rsidDel="00000000" w:rsidR="00000000" w:rsidRPr="00000000">
        <w:rPr>
          <w:rtl w:val="0"/>
        </w:rPr>
      </w:r>
    </w:p>
    <w:p w:rsidR="00000000" w:rsidDel="00000000" w:rsidP="00000000" w:rsidRDefault="00000000" w:rsidRPr="00000000" w14:paraId="00000057">
      <w:pPr>
        <w:numPr>
          <w:ilvl w:val="1"/>
          <w:numId w:val="18"/>
        </w:numPr>
        <w:pBdr>
          <w:top w:space="0" w:sz="0" w:val="nil"/>
          <w:left w:space="0" w:sz="0" w:val="nil"/>
          <w:bottom w:space="0" w:sz="0" w:val="nil"/>
          <w:right w:space="0" w:sz="0" w:val="nil"/>
          <w:between w:space="0" w:sz="0" w:val="nil"/>
        </w:pBdr>
        <w:tabs>
          <w:tab w:val="left" w:leader="none" w:pos="2012"/>
        </w:tabs>
        <w:spacing w:before="1" w:lineRule="auto"/>
        <w:ind w:left="1440" w:right="1574" w:firstLine="0"/>
        <w:jc w:val="both"/>
        <w:rPr>
          <w:color w:val="000000"/>
        </w:rPr>
      </w:pPr>
      <w:r w:rsidDel="00000000" w:rsidR="00000000" w:rsidRPr="00000000">
        <w:rPr>
          <w:color w:val="000000"/>
          <w:sz w:val="23"/>
          <w:szCs w:val="23"/>
          <w:rtl w:val="0"/>
        </w:rPr>
        <w:t xml:space="preserve">Het jaarlijks lidgeld van de toegetreden leden is, conform sub 6.5, gelijk aan de aankoopprijs van de </w:t>
      </w:r>
      <w:r w:rsidDel="00000000" w:rsidR="00000000" w:rsidRPr="00000000">
        <w:rPr>
          <w:sz w:val="23"/>
          <w:szCs w:val="23"/>
          <w:rtl w:val="0"/>
        </w:rPr>
        <w:t xml:space="preserve">FK-lidkaart. De verkoopprijs wordt bepaald door het bestuursorgaan met als maximumprijs 15 euro. Indien een toegetreden lid geen FK-lidkaart wenst te kopen, wordt de betaling van het lint beschouwd als vervanging van het lidgeld.</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2012"/>
        </w:tabs>
        <w:spacing w:before="1" w:lineRule="auto"/>
        <w:ind w:left="1440" w:right="1574" w:firstLine="0"/>
        <w:jc w:val="both"/>
        <w:rPr>
          <w:color w:val="38761d"/>
          <w:sz w:val="23"/>
          <w:szCs w:val="23"/>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2012"/>
        </w:tabs>
        <w:spacing w:before="1" w:lineRule="auto"/>
        <w:ind w:left="1440" w:right="1574" w:firstLine="0"/>
        <w:jc w:val="both"/>
        <w:rPr>
          <w:sz w:val="23"/>
          <w:szCs w:val="23"/>
        </w:rPr>
      </w:pPr>
      <w:r w:rsidDel="00000000" w:rsidR="00000000" w:rsidRPr="00000000">
        <w:rPr>
          <w:sz w:val="23"/>
          <w:szCs w:val="23"/>
          <w:rtl w:val="0"/>
        </w:rPr>
        <w:t xml:space="preserve">7.4 Niet-toegetreden en toegetreden leden (waaronder ook gedoopten) hebben, binnen de boekenverkoop van VPPK vzw, pas recht op de ledenprijs na het aanschaffen van de lidkaart van dat academiejaar. </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2012"/>
        </w:tabs>
        <w:spacing w:before="1" w:lineRule="auto"/>
        <w:ind w:right="1574"/>
        <w:jc w:val="both"/>
        <w:rPr>
          <w:sz w:val="23"/>
          <w:szCs w:val="23"/>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2012"/>
        </w:tabs>
        <w:spacing w:before="1" w:lineRule="auto"/>
        <w:ind w:left="1440" w:right="1574" w:firstLine="0"/>
        <w:jc w:val="both"/>
        <w:rPr>
          <w:sz w:val="23"/>
          <w:szCs w:val="23"/>
        </w:rPr>
      </w:pPr>
      <w:r w:rsidDel="00000000" w:rsidR="00000000" w:rsidRPr="00000000">
        <w:rPr>
          <w:sz w:val="23"/>
          <w:szCs w:val="23"/>
          <w:rtl w:val="0"/>
        </w:rPr>
        <w:tab/>
        <w:t xml:space="preserve">7.4.1 Ereleden en voormalige werkelijke leden hebben recht op ledenprijs. </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2012"/>
        </w:tabs>
        <w:spacing w:before="1" w:lineRule="auto"/>
        <w:ind w:left="0" w:right="1574" w:firstLine="0"/>
        <w:jc w:val="both"/>
        <w:rPr>
          <w:color w:val="ff00ff"/>
          <w:sz w:val="23"/>
          <w:szCs w:val="23"/>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1825"/>
        </w:tabs>
        <w:spacing w:before="280" w:lineRule="auto"/>
        <w:ind w:left="1440" w:right="1583" w:firstLine="0"/>
        <w:jc w:val="both"/>
        <w:rPr>
          <w:color w:val="000000"/>
          <w:sz w:val="23"/>
          <w:szCs w:val="23"/>
        </w:rPr>
      </w:pPr>
      <w:r w:rsidDel="00000000" w:rsidR="00000000" w:rsidRPr="00000000">
        <w:rPr>
          <w:sz w:val="23"/>
          <w:szCs w:val="23"/>
          <w:rtl w:val="0"/>
        </w:rPr>
        <w:t xml:space="preserve">7.5</w:t>
      </w:r>
      <w:r w:rsidDel="00000000" w:rsidR="00000000" w:rsidRPr="00000000">
        <w:rPr>
          <w:color w:val="ee0000"/>
          <w:sz w:val="23"/>
          <w:szCs w:val="23"/>
          <w:rtl w:val="0"/>
        </w:rPr>
        <w:t xml:space="preserve"> </w:t>
      </w:r>
      <w:r w:rsidDel="00000000" w:rsidR="00000000" w:rsidRPr="00000000">
        <w:rPr>
          <w:color w:val="000000"/>
          <w:sz w:val="23"/>
          <w:szCs w:val="23"/>
          <w:rtl w:val="0"/>
        </w:rPr>
        <w:t xml:space="preserve">Het bestuursorgaan kan de leden steeds uitnodigen tot het vrijwillig verlenen van een handgift aan de vereniging.</w:t>
      </w:r>
    </w:p>
    <w:p w:rsidR="00000000" w:rsidDel="00000000" w:rsidP="00000000" w:rsidRDefault="00000000" w:rsidRPr="00000000" w14:paraId="0000005E">
      <w:pPr>
        <w:pBdr>
          <w:top w:space="0" w:sz="0" w:val="nil"/>
          <w:left w:space="0" w:sz="0" w:val="nil"/>
          <w:bottom w:space="0" w:sz="0" w:val="nil"/>
          <w:right w:space="0" w:sz="0" w:val="nil"/>
          <w:between w:space="0" w:sz="0" w:val="nil"/>
        </w:pBdr>
        <w:rPr>
          <w:sz w:val="23"/>
          <w:szCs w:val="23"/>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1832"/>
        </w:tabs>
        <w:ind w:left="1440" w:firstLine="0"/>
        <w:jc w:val="both"/>
        <w:rPr>
          <w:sz w:val="23"/>
          <w:szCs w:val="23"/>
        </w:rPr>
      </w:pPr>
      <w:r w:rsidDel="00000000" w:rsidR="00000000" w:rsidRPr="00000000">
        <w:rPr>
          <w:sz w:val="23"/>
          <w:szCs w:val="23"/>
          <w:rtl w:val="0"/>
        </w:rPr>
        <w:t xml:space="preserve">7.6</w:t>
      </w:r>
      <w:r w:rsidDel="00000000" w:rsidR="00000000" w:rsidRPr="00000000">
        <w:rPr>
          <w:sz w:val="23"/>
          <w:szCs w:val="23"/>
          <w:rtl w:val="0"/>
        </w:rPr>
        <w:t xml:space="preserve"> </w:t>
      </w:r>
      <w:r w:rsidDel="00000000" w:rsidR="00000000" w:rsidRPr="00000000">
        <w:rPr>
          <w:sz w:val="23"/>
          <w:szCs w:val="23"/>
          <w:rtl w:val="0"/>
        </w:rPr>
        <w:t xml:space="preserve">Het betalen van lidgeld telt niet als verplichting om mee te doen aan </w:t>
      </w:r>
      <w:r w:rsidDel="00000000" w:rsidR="00000000" w:rsidRPr="00000000">
        <w:rPr>
          <w:sz w:val="23"/>
          <w:szCs w:val="23"/>
          <w:rtl w:val="0"/>
        </w:rPr>
        <w:t xml:space="preserve">de activiteiten van VPPK vzw.</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1832"/>
        </w:tabs>
        <w:ind w:left="1440" w:firstLine="0"/>
        <w:jc w:val="both"/>
        <w:rPr>
          <w:sz w:val="23"/>
          <w:szCs w:val="23"/>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1832"/>
        </w:tabs>
        <w:ind w:left="1440" w:firstLine="0"/>
        <w:jc w:val="both"/>
        <w:rPr>
          <w:b w:val="1"/>
          <w:bCs w:val="1"/>
          <w:color w:val="0000ff"/>
          <w:sz w:val="23"/>
          <w:szCs w:val="23"/>
        </w:rPr>
        <w:sectPr>
          <w:headerReference r:id="rId9" w:type="default"/>
          <w:pgSz w:h="16840" w:w="11920" w:orient="portrait"/>
          <w:pgMar w:bottom="280" w:top="1420" w:left="0" w:right="0" w:header="708" w:footer="708"/>
          <w:pgNumType w:start="1"/>
        </w:sectPr>
      </w:pPr>
      <w:r w:rsidDel="00000000" w:rsidR="00000000" w:rsidRPr="00000000">
        <w:rPr>
          <w:rtl w:val="0"/>
        </w:rPr>
      </w:r>
    </w:p>
    <w:p w:rsidR="00000000" w:rsidDel="00000000" w:rsidP="00000000" w:rsidRDefault="00000000" w:rsidRPr="00000000" w14:paraId="00000062">
      <w:pPr>
        <w:pStyle w:val="Heading1"/>
        <w:spacing w:before="67" w:lineRule="auto"/>
        <w:ind w:firstLine="1440"/>
        <w:rPr/>
      </w:pPr>
      <w:r w:rsidDel="00000000" w:rsidR="00000000" w:rsidRPr="00000000">
        <w:rPr>
          <w:rtl w:val="0"/>
        </w:rPr>
        <w:t xml:space="preserve">ARTIKEL 8 – VERPLICHTING VAN DE LEDEN</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64">
      <w:pPr>
        <w:numPr>
          <w:ilvl w:val="1"/>
          <w:numId w:val="17"/>
        </w:numPr>
        <w:pBdr>
          <w:top w:space="0" w:sz="0" w:val="nil"/>
          <w:left w:space="0" w:sz="0" w:val="nil"/>
          <w:bottom w:space="0" w:sz="0" w:val="nil"/>
          <w:right w:space="0" w:sz="0" w:val="nil"/>
          <w:between w:space="0" w:sz="0" w:val="nil"/>
        </w:pBdr>
        <w:tabs>
          <w:tab w:val="left" w:leader="none" w:pos="1840"/>
        </w:tabs>
        <w:ind w:left="1440" w:right="1574" w:firstLine="0"/>
        <w:jc w:val="both"/>
        <w:rPr>
          <w:color w:val="000000"/>
        </w:rPr>
      </w:pPr>
      <w:r w:rsidDel="00000000" w:rsidR="00000000" w:rsidRPr="00000000">
        <w:rPr>
          <w:color w:val="000000"/>
          <w:sz w:val="23"/>
          <w:szCs w:val="23"/>
          <w:rtl w:val="0"/>
        </w:rPr>
        <w:t xml:space="preserve">De leden van de vereniging zijn verplicht de statuten en interne reglementen van de vereniging, alsook de besluiten van de organen van de vereniging na te leven.</w:t>
      </w:r>
    </w:p>
    <w:p w:rsidR="00000000" w:rsidDel="00000000" w:rsidP="00000000" w:rsidRDefault="00000000" w:rsidRPr="00000000" w14:paraId="00000065">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66">
      <w:pPr>
        <w:numPr>
          <w:ilvl w:val="1"/>
          <w:numId w:val="17"/>
        </w:numPr>
        <w:pBdr>
          <w:top w:space="0" w:sz="0" w:val="nil"/>
          <w:left w:space="0" w:sz="0" w:val="nil"/>
          <w:bottom w:space="0" w:sz="0" w:val="nil"/>
          <w:right w:space="0" w:sz="0" w:val="nil"/>
          <w:between w:space="0" w:sz="0" w:val="nil"/>
        </w:pBdr>
        <w:tabs>
          <w:tab w:val="left" w:leader="none" w:pos="1862"/>
        </w:tabs>
        <w:ind w:left="1440" w:right="1564" w:firstLine="0"/>
        <w:jc w:val="both"/>
        <w:rPr>
          <w:color w:val="000000"/>
        </w:rPr>
      </w:pPr>
      <w:r w:rsidDel="00000000" w:rsidR="00000000" w:rsidRPr="00000000">
        <w:rPr>
          <w:color w:val="000000"/>
          <w:sz w:val="23"/>
          <w:szCs w:val="23"/>
          <w:rtl w:val="0"/>
        </w:rPr>
        <w:t xml:space="preserve">De leden verbinden er zich formeel toe de belangen van de vereniging of van de organen niet te schaden, en derwijze geen daden te stellen of na te laten te stellen welke strijdig zijn met het belangeloos doel van de vereniging of die de vereniging of de principes die zij nastreeft op enige wijze schaden.</w:t>
      </w:r>
    </w:p>
    <w:p w:rsidR="00000000" w:rsidDel="00000000" w:rsidP="00000000" w:rsidRDefault="00000000" w:rsidRPr="00000000" w14:paraId="00000067">
      <w:pPr>
        <w:pStyle w:val="Heading1"/>
        <w:spacing w:before="240" w:line="276" w:lineRule="auto"/>
        <w:ind w:left="720" w:right="1065" w:firstLine="720"/>
        <w:rPr>
          <w:color w:val="c27ba0"/>
        </w:rPr>
      </w:pPr>
      <w:r w:rsidDel="00000000" w:rsidR="00000000" w:rsidRPr="00000000">
        <w:rPr>
          <w:rtl w:val="0"/>
        </w:rPr>
        <w:t xml:space="preserve">ARTIKEL 9 – ONTSLAG, UITSLUITING EN SCHORSING VAN EEN LID, EEN WERKELIJK LID OF  BESTUURSLID </w:t>
      </w:r>
      <w:r w:rsidDel="00000000" w:rsidR="00000000" w:rsidRPr="00000000">
        <w:rPr>
          <w:rtl w:val="0"/>
        </w:rPr>
      </w:r>
    </w:p>
    <w:p w:rsidR="00000000" w:rsidDel="00000000" w:rsidP="00000000" w:rsidRDefault="00000000" w:rsidRPr="00000000" w14:paraId="00000068">
      <w:pPr>
        <w:numPr>
          <w:ilvl w:val="1"/>
          <w:numId w:val="15"/>
        </w:numPr>
        <w:pBdr>
          <w:top w:space="0" w:sz="0" w:val="nil"/>
          <w:left w:space="0" w:sz="0" w:val="nil"/>
          <w:bottom w:space="0" w:sz="0" w:val="nil"/>
          <w:right w:space="0" w:sz="0" w:val="nil"/>
          <w:between w:space="0" w:sz="0" w:val="nil"/>
        </w:pBdr>
        <w:tabs>
          <w:tab w:val="left" w:leader="none" w:pos="1847"/>
        </w:tabs>
        <w:spacing w:before="240" w:line="276" w:lineRule="auto"/>
        <w:ind w:left="1440" w:right="1558" w:firstLine="0"/>
        <w:jc w:val="both"/>
        <w:rPr>
          <w:color w:val="000000"/>
        </w:rPr>
      </w:pPr>
      <w:r w:rsidDel="00000000" w:rsidR="00000000" w:rsidRPr="00000000">
        <w:rPr>
          <w:color w:val="000000"/>
          <w:sz w:val="23"/>
          <w:szCs w:val="23"/>
          <w:rtl w:val="0"/>
        </w:rPr>
        <w:t xml:space="preserve">De werkelijke en bestuursleden kunnen te allen tijde ontslag nemen uit de vereniging mits een schrijven aan de Praeses en of Vice-Praeses. Doch blijven zij in functie totdat hun takenpakket wordt overgenomen of eventuele vervanging wordt voorzien. Het ontslagnemend lid is verplicht tot het betalen van ledenbijdrage en de deelname in de kosten die worden goedgekeurd voor het jaar waarin het ontslag werd ingediend.</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before="5" w:lineRule="auto"/>
        <w:rPr>
          <w:color w:val="000000"/>
          <w:sz w:val="23"/>
          <w:szCs w:val="23"/>
        </w:rPr>
      </w:pPr>
      <w:r w:rsidDel="00000000" w:rsidR="00000000" w:rsidRPr="00000000">
        <w:rPr>
          <w:rtl w:val="0"/>
        </w:rPr>
      </w:r>
    </w:p>
    <w:p w:rsidR="00000000" w:rsidDel="00000000" w:rsidP="00000000" w:rsidRDefault="00000000" w:rsidRPr="00000000" w14:paraId="0000006A">
      <w:pPr>
        <w:numPr>
          <w:ilvl w:val="1"/>
          <w:numId w:val="15"/>
        </w:numPr>
        <w:pBdr>
          <w:top w:space="0" w:sz="0" w:val="nil"/>
          <w:left w:space="0" w:sz="0" w:val="nil"/>
          <w:bottom w:space="0" w:sz="0" w:val="nil"/>
          <w:right w:space="0" w:sz="0" w:val="nil"/>
          <w:between w:space="0" w:sz="0" w:val="nil"/>
        </w:pBdr>
        <w:tabs>
          <w:tab w:val="left" w:leader="none" w:pos="1862"/>
        </w:tabs>
        <w:spacing w:line="244" w:lineRule="auto"/>
        <w:ind w:left="1440" w:right="1559" w:firstLine="0"/>
        <w:jc w:val="both"/>
        <w:rPr>
          <w:color w:val="000000"/>
        </w:rPr>
      </w:pPr>
      <w:r w:rsidDel="00000000" w:rsidR="00000000" w:rsidRPr="00000000">
        <w:rPr>
          <w:color w:val="000000"/>
          <w:sz w:val="23"/>
          <w:szCs w:val="23"/>
          <w:rtl w:val="0"/>
        </w:rPr>
        <w:t xml:space="preserve">Indien een werkelijk lid of bestuurslid nalaat zijn bijdrage te betalen na uitnodiging hiertoe, wordt dit lid na een regularisatieperiode van 2 weken van rechtswege geacht ontslag te hebben genomen. </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before="2" w:lineRule="auto"/>
        <w:rPr>
          <w:color w:val="000000"/>
          <w:sz w:val="23"/>
          <w:szCs w:val="23"/>
        </w:rPr>
      </w:pPr>
      <w:r w:rsidDel="00000000" w:rsidR="00000000" w:rsidRPr="00000000">
        <w:rPr>
          <w:rtl w:val="0"/>
        </w:rPr>
      </w:r>
    </w:p>
    <w:p w:rsidR="00000000" w:rsidDel="00000000" w:rsidP="00000000" w:rsidRDefault="00000000" w:rsidRPr="00000000" w14:paraId="0000006C">
      <w:pPr>
        <w:numPr>
          <w:ilvl w:val="1"/>
          <w:numId w:val="15"/>
        </w:numPr>
        <w:pBdr>
          <w:top w:space="0" w:sz="0" w:val="nil"/>
          <w:left w:space="0" w:sz="0" w:val="nil"/>
          <w:bottom w:space="0" w:sz="0" w:val="nil"/>
          <w:right w:space="0" w:sz="0" w:val="nil"/>
          <w:between w:space="0" w:sz="0" w:val="nil"/>
        </w:pBdr>
        <w:tabs>
          <w:tab w:val="left" w:leader="none" w:pos="1892"/>
        </w:tabs>
        <w:spacing w:line="276" w:lineRule="auto"/>
        <w:ind w:left="1440" w:right="1557" w:firstLine="0"/>
        <w:jc w:val="both"/>
        <w:rPr>
          <w:color w:val="000000"/>
        </w:rPr>
      </w:pPr>
      <w:r w:rsidDel="00000000" w:rsidR="00000000" w:rsidRPr="00000000">
        <w:rPr>
          <w:color w:val="000000"/>
          <w:sz w:val="23"/>
          <w:szCs w:val="23"/>
          <w:rtl w:val="0"/>
        </w:rPr>
        <w:t xml:space="preserve">Bij verzoek tot uitsluiting van een werkelijk lid of bestuurslid gaat de geschillenprocedure zoals beschreven in art. 21 en art. 22 in voege. Alvorens een stemming plaatsvindt, dient men schriftelijk een motie van wantrouwen in te dienen. </w:t>
      </w:r>
      <w:r w:rsidDel="00000000" w:rsidR="00000000" w:rsidRPr="00000000">
        <w:rPr>
          <w:sz w:val="23"/>
          <w:szCs w:val="23"/>
          <w:rtl w:val="0"/>
        </w:rPr>
        <w:t xml:space="preserve">Vervolgens zal de algemene of praesidium vergadering, één week na het indienen van de motie van wantrouwen, de indiener en het betrokken lid horen om eventueel de uitsluiting te besluiten. </w:t>
      </w:r>
      <w:r w:rsidDel="00000000" w:rsidR="00000000" w:rsidRPr="00000000">
        <w:rPr>
          <w:color w:val="000000"/>
          <w:sz w:val="23"/>
          <w:szCs w:val="23"/>
          <w:rtl w:val="0"/>
        </w:rPr>
        <w:t xml:space="preserve">Iedere beslissing tot uitsluiting wordt gemotiveerd en schriftelijk ter kennis gebracht van het betrokken lid. De Praeses en of Vice-Praeses kan, in afwachting van de beslissing omtrent de uitsluiting, het betrokken lid schorsen; zo het betrokken lid de verplichtingen van de leden zoals opgenomen onder artikel 8 op ernstige wijze schendt of heeft geschonden, ofwel, ondanks schriftelijke aanmaning, het lid in gebreke blijft zijn financiële en/of administratieve verplichtingen tegenover de vereniging na te komen. </w:t>
      </w:r>
      <w:r w:rsidDel="00000000" w:rsidR="00000000" w:rsidRPr="00000000">
        <w:rPr>
          <w:sz w:val="23"/>
          <w:szCs w:val="23"/>
          <w:rtl w:val="0"/>
        </w:rPr>
        <w:t xml:space="preserve">De beslissing tot schorsing zal schriftelijk worden meegedeeld aan het betrokken lid, en kan maximaal 6 weken duren, binnen welke termijn de algemene of praesidium vergadering moet bijeenkomen om over de uitsluiting te beslissen. Op deze bijeenkomst van de algemene of praesidium vergadering behoudt het betrokken lid al zijn lidmaatschapsrechten. Besluit de algemene of praesidium vergadering niet tot uitsluiting over te gaan, dan vervalt ook de schorsing van rechtswege en wordt deze geacht nooit te hebben plaatsgehad. </w:t>
      </w:r>
      <w:r w:rsidDel="00000000" w:rsidR="00000000" w:rsidRPr="00000000">
        <w:rPr>
          <w:color w:val="000000"/>
          <w:sz w:val="23"/>
          <w:szCs w:val="23"/>
          <w:rtl w:val="0"/>
        </w:rPr>
        <w:t xml:space="preserve">Het betrokken lid heeft geen verhaal tegen de vereniging of haar organen uit hoofde van dergelijke vervallen schorsing.</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before="42" w:lineRule="auto"/>
        <w:rPr>
          <w:color w:val="000000"/>
          <w:sz w:val="23"/>
          <w:szCs w:val="23"/>
        </w:rPr>
      </w:pPr>
      <w:r w:rsidDel="00000000" w:rsidR="00000000" w:rsidRPr="00000000">
        <w:rPr>
          <w:rtl w:val="0"/>
        </w:rPr>
      </w:r>
    </w:p>
    <w:p w:rsidR="00000000" w:rsidDel="00000000" w:rsidP="00000000" w:rsidRDefault="00000000" w:rsidRPr="00000000" w14:paraId="0000006E">
      <w:pPr>
        <w:numPr>
          <w:ilvl w:val="1"/>
          <w:numId w:val="15"/>
        </w:numPr>
        <w:pBdr>
          <w:top w:space="0" w:sz="0" w:val="nil"/>
          <w:left w:space="0" w:sz="0" w:val="nil"/>
          <w:bottom w:space="0" w:sz="0" w:val="nil"/>
          <w:right w:space="0" w:sz="0" w:val="nil"/>
          <w:between w:space="0" w:sz="0" w:val="nil"/>
        </w:pBdr>
        <w:tabs>
          <w:tab w:val="left" w:leader="none" w:pos="1952"/>
        </w:tabs>
        <w:spacing w:line="276" w:lineRule="auto"/>
        <w:ind w:left="1440" w:right="1564" w:firstLine="0"/>
        <w:jc w:val="both"/>
        <w:rPr>
          <w:color w:val="000000"/>
        </w:rPr>
        <w:sectPr>
          <w:type w:val="nextPage"/>
          <w:pgSz w:h="16840" w:w="11920" w:orient="portrait"/>
          <w:pgMar w:bottom="280" w:top="1940" w:left="0" w:right="0" w:header="708" w:footer="708"/>
        </w:sectPr>
      </w:pPr>
      <w:r w:rsidDel="00000000" w:rsidR="00000000" w:rsidRPr="00000000">
        <w:rPr>
          <w:color w:val="000000"/>
          <w:sz w:val="23"/>
          <w:szCs w:val="23"/>
          <w:rtl w:val="0"/>
        </w:rPr>
        <w:t xml:space="preserve">Een werkelijk lid of bestuurslid kan door de leden van het bestuursorgaan geschorst worden met een 2/3de quorum van de stemmen. Iedere beslissing tot schorsing wordt</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before="24" w:line="276" w:lineRule="auto"/>
        <w:ind w:left="1440" w:right="1567" w:firstLine="0"/>
        <w:jc w:val="both"/>
        <w:rPr>
          <w:color w:val="000000"/>
          <w:sz w:val="23"/>
          <w:szCs w:val="23"/>
        </w:rPr>
      </w:pPr>
      <w:r w:rsidDel="00000000" w:rsidR="00000000" w:rsidRPr="00000000">
        <w:rPr>
          <w:sz w:val="23"/>
          <w:szCs w:val="23"/>
          <w:rtl w:val="0"/>
        </w:rPr>
        <w:t xml:space="preserve">gemotiveerd en schriftelijk ter kennis gebracht van het betrokken lid, als ook mondeling toegelicht op de eerstvolgende algemene of praesidium vergadering. </w:t>
      </w:r>
      <w:r w:rsidDel="00000000" w:rsidR="00000000" w:rsidRPr="00000000">
        <w:rPr>
          <w:color w:val="000000"/>
          <w:sz w:val="23"/>
          <w:szCs w:val="23"/>
          <w:rtl w:val="0"/>
        </w:rPr>
        <w:t xml:space="preserve">De beslissing tot schorsing kan maximaal 6 weken duren.</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before="42" w:lineRule="auto"/>
        <w:rPr>
          <w:color w:val="000000"/>
          <w:sz w:val="23"/>
          <w:szCs w:val="23"/>
        </w:rPr>
      </w:pPr>
      <w:r w:rsidDel="00000000" w:rsidR="00000000" w:rsidRPr="00000000">
        <w:rPr>
          <w:rtl w:val="0"/>
        </w:rPr>
      </w:r>
    </w:p>
    <w:p w:rsidR="00000000" w:rsidDel="00000000" w:rsidP="00000000" w:rsidRDefault="00000000" w:rsidRPr="00000000" w14:paraId="00000071">
      <w:pPr>
        <w:numPr>
          <w:ilvl w:val="1"/>
          <w:numId w:val="15"/>
        </w:numPr>
        <w:pBdr>
          <w:top w:space="0" w:sz="0" w:val="nil"/>
          <w:left w:space="0" w:sz="0" w:val="nil"/>
          <w:bottom w:space="0" w:sz="0" w:val="nil"/>
          <w:right w:space="0" w:sz="0" w:val="nil"/>
          <w:between w:space="0" w:sz="0" w:val="nil"/>
        </w:pBdr>
        <w:tabs>
          <w:tab w:val="left" w:leader="none" w:pos="1990"/>
        </w:tabs>
        <w:ind w:left="1440" w:right="1572" w:firstLine="0"/>
        <w:jc w:val="both"/>
        <w:rPr>
          <w:color w:val="000000"/>
        </w:rPr>
      </w:pPr>
      <w:r w:rsidDel="00000000" w:rsidR="00000000" w:rsidRPr="00000000">
        <w:rPr>
          <w:color w:val="000000"/>
          <w:sz w:val="23"/>
          <w:szCs w:val="23"/>
          <w:rtl w:val="0"/>
        </w:rPr>
        <w:t xml:space="preserve">De toegetreden leden, daaronder begrepen de ereleden, behoeven geen ontslagmogelijkheid. Hun hoedanigheid van toegetreden lid verdwijnt rechtswege zo zij het jaarlijkse lidgeld niet betalen. Het lidgeld is steeds verschuldigd voor een volledig werkjaar. </w:t>
      </w:r>
      <w:r w:rsidDel="00000000" w:rsidR="00000000" w:rsidRPr="00000000">
        <w:rPr>
          <w:sz w:val="23"/>
          <w:szCs w:val="23"/>
          <w:rtl w:val="0"/>
        </w:rPr>
        <w:t xml:space="preserve">Gedoopten zijn niet verplicht om een lidkaart aan te kopen om hun status als toegetreden lid te behouden.</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73">
      <w:pPr>
        <w:numPr>
          <w:ilvl w:val="1"/>
          <w:numId w:val="15"/>
        </w:numPr>
        <w:pBdr>
          <w:top w:space="0" w:sz="0" w:val="nil"/>
          <w:left w:space="0" w:sz="0" w:val="nil"/>
          <w:bottom w:space="0" w:sz="0" w:val="nil"/>
          <w:right w:space="0" w:sz="0" w:val="nil"/>
          <w:between w:space="0" w:sz="0" w:val="nil"/>
        </w:pBdr>
        <w:tabs>
          <w:tab w:val="left" w:leader="none" w:pos="1922"/>
        </w:tabs>
        <w:spacing w:line="244" w:lineRule="auto"/>
        <w:ind w:left="1440" w:right="1563" w:firstLine="0"/>
        <w:jc w:val="both"/>
        <w:rPr>
          <w:color w:val="000000"/>
        </w:rPr>
      </w:pPr>
      <w:r w:rsidDel="00000000" w:rsidR="00000000" w:rsidRPr="00000000">
        <w:rPr>
          <w:color w:val="000000"/>
          <w:sz w:val="23"/>
          <w:szCs w:val="23"/>
          <w:rtl w:val="0"/>
        </w:rPr>
        <w:t xml:space="preserve">Het bestuursorgaan beslist soeverein over de uitsluiting en schorsing van toegetreden leden, zonder de beslissing tot uitsluiting of schorsing te moeten motiveren.</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1922"/>
        </w:tabs>
        <w:spacing w:line="244" w:lineRule="auto"/>
        <w:ind w:left="1440" w:right="1563" w:firstLine="0"/>
        <w:rPr>
          <w:color w:val="000000"/>
          <w:sz w:val="23"/>
          <w:szCs w:val="23"/>
        </w:rPr>
      </w:pPr>
      <w:r w:rsidDel="00000000" w:rsidR="00000000" w:rsidRPr="00000000">
        <w:rPr>
          <w:rtl w:val="0"/>
        </w:rPr>
      </w:r>
    </w:p>
    <w:p w:rsidR="00000000" w:rsidDel="00000000" w:rsidP="00000000" w:rsidRDefault="00000000" w:rsidRPr="00000000" w14:paraId="00000075">
      <w:pPr>
        <w:numPr>
          <w:ilvl w:val="1"/>
          <w:numId w:val="15"/>
        </w:numPr>
        <w:pBdr>
          <w:top w:space="0" w:sz="0" w:val="nil"/>
          <w:left w:space="0" w:sz="0" w:val="nil"/>
          <w:bottom w:space="0" w:sz="0" w:val="nil"/>
          <w:right w:space="0" w:sz="0" w:val="nil"/>
          <w:between w:space="0" w:sz="0" w:val="nil"/>
        </w:pBdr>
        <w:tabs>
          <w:tab w:val="left" w:leader="none" w:pos="1899"/>
        </w:tabs>
        <w:spacing w:line="244" w:lineRule="auto"/>
        <w:ind w:left="1440" w:right="1566" w:firstLine="0"/>
        <w:jc w:val="both"/>
        <w:rPr>
          <w:color w:val="000000"/>
        </w:rPr>
      </w:pPr>
      <w:r w:rsidDel="00000000" w:rsidR="00000000" w:rsidRPr="00000000">
        <w:rPr>
          <w:color w:val="000000"/>
          <w:sz w:val="23"/>
          <w:szCs w:val="23"/>
          <w:rtl w:val="0"/>
        </w:rPr>
        <w:t xml:space="preserve">Elk lidmaatschap eindigt van rechtswege door het overlijden van de natuurlijke persoon, of in geval van een rechtspersoon door haar ontbinding, fusie, splitsing of faillissement.</w:t>
      </w:r>
    </w:p>
    <w:p w:rsidR="00000000" w:rsidDel="00000000" w:rsidP="00000000" w:rsidRDefault="00000000" w:rsidRPr="00000000" w14:paraId="00000076">
      <w:pPr>
        <w:numPr>
          <w:ilvl w:val="1"/>
          <w:numId w:val="15"/>
        </w:numPr>
        <w:pBdr>
          <w:top w:space="0" w:sz="0" w:val="nil"/>
          <w:left w:space="0" w:sz="0" w:val="nil"/>
          <w:bottom w:space="0" w:sz="0" w:val="nil"/>
          <w:right w:space="0" w:sz="0" w:val="nil"/>
          <w:between w:space="0" w:sz="0" w:val="nil"/>
        </w:pBdr>
        <w:tabs>
          <w:tab w:val="left" w:leader="none" w:pos="1974"/>
        </w:tabs>
        <w:spacing w:before="277" w:lineRule="auto"/>
        <w:ind w:left="1440" w:right="1564" w:firstLine="0"/>
        <w:jc w:val="both"/>
        <w:rPr>
          <w:color w:val="000000"/>
        </w:rPr>
      </w:pPr>
      <w:r w:rsidDel="00000000" w:rsidR="00000000" w:rsidRPr="00000000">
        <w:rPr>
          <w:color w:val="000000"/>
          <w:sz w:val="23"/>
          <w:szCs w:val="23"/>
          <w:rtl w:val="0"/>
        </w:rPr>
        <w:t xml:space="preserve">Ontslagnemende, of uitgesloten leden en hun rechtsopvolgers hebben geen deel in het vermogen van de vereniging en kunnen nooit teruggave eisen of vergoeding vorderen van gestorte bijdragen of gedane inbrengen.</w:t>
      </w:r>
    </w:p>
    <w:p w:rsidR="00000000" w:rsidDel="00000000" w:rsidP="00000000" w:rsidRDefault="00000000" w:rsidRPr="00000000" w14:paraId="00000077">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78">
      <w:pPr>
        <w:numPr>
          <w:ilvl w:val="1"/>
          <w:numId w:val="15"/>
        </w:numPr>
        <w:pBdr>
          <w:top w:space="0" w:sz="0" w:val="nil"/>
          <w:left w:space="0" w:sz="0" w:val="nil"/>
          <w:bottom w:space="0" w:sz="0" w:val="nil"/>
          <w:right w:space="0" w:sz="0" w:val="nil"/>
          <w:between w:space="0" w:sz="0" w:val="nil"/>
        </w:pBdr>
        <w:tabs>
          <w:tab w:val="left" w:leader="none" w:pos="1810"/>
        </w:tabs>
        <w:ind w:left="1440" w:right="1561" w:firstLine="0"/>
        <w:jc w:val="both"/>
        <w:rPr>
          <w:color w:val="000000"/>
        </w:rPr>
      </w:pPr>
      <w:r w:rsidDel="00000000" w:rsidR="00000000" w:rsidRPr="00000000">
        <w:rPr>
          <w:color w:val="000000"/>
          <w:sz w:val="23"/>
          <w:szCs w:val="23"/>
          <w:rtl w:val="0"/>
        </w:rPr>
        <w:t xml:space="preserve">Wanneer een praesidiumlid vrijwillig zijn lint neerlegt, d.w.z. </w:t>
      </w:r>
      <w:r w:rsidDel="00000000" w:rsidR="00000000" w:rsidRPr="00000000">
        <w:rPr>
          <w:sz w:val="23"/>
          <w:szCs w:val="23"/>
          <w:rtl w:val="0"/>
        </w:rPr>
        <w:t xml:space="preserve">dat hij/zij uit eigen beweging ontslag neemt uit zijn functie, dient dit praesidiumlid zijn lint in te dienen op een algemene of praesidium vergadering bij de Praeses. </w:t>
      </w:r>
      <w:r w:rsidDel="00000000" w:rsidR="00000000" w:rsidRPr="00000000">
        <w:rPr>
          <w:color w:val="000000"/>
          <w:sz w:val="23"/>
          <w:szCs w:val="23"/>
          <w:rtl w:val="0"/>
        </w:rPr>
        <w:t xml:space="preserve">Wanneer een praesidiumlid zijn lint neerlegt omwille van overmacht (beoordeeld door het bestuursorgaan) is deze regel niet van toepassing en mag het praesidiumlid zijn lint dus behouden. </w:t>
      </w:r>
      <w:r w:rsidDel="00000000" w:rsidR="00000000" w:rsidRPr="00000000">
        <w:rPr>
          <w:sz w:val="23"/>
          <w:szCs w:val="23"/>
          <w:rtl w:val="0"/>
        </w:rPr>
        <w:t xml:space="preserve">Ook indien er een motie van wantrouwen werd uitgesproken én deze motie gestemd en goedgekeurd werd op een algemene of praesidium vergadering dient dit praesidiumlid zijn/haar lint in te dienen op een algemene of praesidium vergadering bij de Praeses.</w:t>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1810"/>
        </w:tabs>
        <w:ind w:left="1440" w:right="1561" w:firstLine="0"/>
        <w:rPr>
          <w:color w:val="000000"/>
          <w:sz w:val="23"/>
          <w:szCs w:val="23"/>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before="240" w:lineRule="auto"/>
        <w:ind w:left="1440" w:firstLine="0"/>
        <w:jc w:val="both"/>
        <w:rPr>
          <w:color w:val="000000"/>
          <w:sz w:val="23"/>
          <w:szCs w:val="23"/>
        </w:rPr>
      </w:pPr>
      <w:r w:rsidDel="00000000" w:rsidR="00000000" w:rsidRPr="00000000">
        <w:rPr>
          <w:color w:val="000000"/>
          <w:sz w:val="23"/>
          <w:szCs w:val="23"/>
          <w:rtl w:val="0"/>
        </w:rPr>
        <w:t xml:space="preserve">Titel III: Bestuursorgaan</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7C">
      <w:pPr>
        <w:pStyle w:val="Heading1"/>
        <w:ind w:firstLine="1440"/>
        <w:jc w:val="both"/>
        <w:rPr/>
      </w:pPr>
      <w:r w:rsidDel="00000000" w:rsidR="00000000" w:rsidRPr="00000000">
        <w:rPr>
          <w:rtl w:val="0"/>
        </w:rPr>
        <w:t xml:space="preserve">ARTIKEL 10 – SAMENSTELLING VAN HET BESTUURSORGAAN</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before="2" w:lineRule="auto"/>
        <w:rPr>
          <w:color w:val="000000"/>
          <w:sz w:val="23"/>
          <w:szCs w:val="23"/>
        </w:rPr>
      </w:pPr>
      <w:r w:rsidDel="00000000" w:rsidR="00000000" w:rsidRPr="00000000">
        <w:rPr>
          <w:rtl w:val="0"/>
        </w:rPr>
      </w:r>
    </w:p>
    <w:p w:rsidR="00000000" w:rsidDel="00000000" w:rsidP="00000000" w:rsidRDefault="00000000" w:rsidRPr="00000000" w14:paraId="0000007E">
      <w:pPr>
        <w:numPr>
          <w:ilvl w:val="1"/>
          <w:numId w:val="14"/>
        </w:numPr>
        <w:pBdr>
          <w:top w:space="0" w:sz="0" w:val="nil"/>
          <w:left w:space="0" w:sz="0" w:val="nil"/>
          <w:bottom w:space="0" w:sz="0" w:val="nil"/>
          <w:right w:space="0" w:sz="0" w:val="nil"/>
          <w:between w:space="0" w:sz="0" w:val="nil"/>
        </w:pBdr>
        <w:tabs>
          <w:tab w:val="left" w:leader="none" w:pos="2111"/>
        </w:tabs>
        <w:spacing w:line="276" w:lineRule="auto"/>
        <w:ind w:left="1440" w:right="1557" w:firstLine="0"/>
        <w:jc w:val="both"/>
        <w:rPr>
          <w:color w:val="000000"/>
        </w:rPr>
      </w:pPr>
      <w:r w:rsidDel="00000000" w:rsidR="00000000" w:rsidRPr="00000000">
        <w:rPr>
          <w:sz w:val="23"/>
          <w:szCs w:val="23"/>
          <w:rtl w:val="0"/>
        </w:rPr>
        <w:t xml:space="preserve">De vereniging wordt bestuurd door een bestuursorgaan, bestaande uit minimum vier en maximum vijf bestuurders, welke bij voorkeur bestaat uit: een voorzitter, vice-voorzitter, een penning en secretaris. </w:t>
      </w:r>
      <w:r w:rsidDel="00000000" w:rsidR="00000000" w:rsidRPr="00000000">
        <w:rPr>
          <w:color w:val="000000"/>
          <w:sz w:val="23"/>
          <w:szCs w:val="23"/>
          <w:rtl w:val="0"/>
        </w:rPr>
        <w:t xml:space="preserve">Het optionele vijfde lid moet een extra penning zijn. De bestuurders kunnen enkel worden gekozen uit de werkelijke leden, waarbij de voorkeur de tot nieuw studentenpraesidium verkozen personen als bestuursorgaan worden aangesteld. Het aantal bestuurders moet echter steeds lager zijn dan of gelijk aan het aantal werkelijke leden van de vereniging. De bestuurders die in het bestuursorgaan zetelen dienen te studeren aan de </w:t>
      </w:r>
      <w:r w:rsidDel="00000000" w:rsidR="00000000" w:rsidRPr="00000000">
        <w:rPr>
          <w:sz w:val="23"/>
          <w:szCs w:val="23"/>
          <w:rtl w:val="0"/>
        </w:rPr>
        <w:t xml:space="preserve">Faculteit </w:t>
      </w:r>
      <w:r w:rsidDel="00000000" w:rsidR="00000000" w:rsidRPr="00000000">
        <w:rPr>
          <w:color w:val="000000"/>
          <w:sz w:val="23"/>
          <w:szCs w:val="23"/>
          <w:rtl w:val="0"/>
        </w:rPr>
        <w:t xml:space="preserve">Psychologie en Pedagogische Wetenschappen, met uitzondering conform aan het kiesreglement van VPPK vzw en de statuten van FK</w:t>
      </w:r>
      <w:r w:rsidDel="00000000" w:rsidR="00000000" w:rsidRPr="00000000">
        <w:rPr>
          <w:sz w:val="23"/>
          <w:szCs w:val="23"/>
          <w:rtl w:val="0"/>
        </w:rPr>
        <w:t xml:space="preserve">.</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before="122" w:lineRule="auto"/>
        <w:rPr>
          <w:color w:val="000000"/>
          <w:sz w:val="23"/>
          <w:szCs w:val="23"/>
        </w:rPr>
      </w:pPr>
      <w:r w:rsidDel="00000000" w:rsidR="00000000" w:rsidRPr="00000000">
        <w:rPr>
          <w:rtl w:val="0"/>
        </w:rPr>
      </w:r>
    </w:p>
    <w:p w:rsidR="00000000" w:rsidDel="00000000" w:rsidP="00000000" w:rsidRDefault="00000000" w:rsidRPr="00000000" w14:paraId="00000080">
      <w:pPr>
        <w:numPr>
          <w:ilvl w:val="1"/>
          <w:numId w:val="14"/>
        </w:numPr>
        <w:pBdr>
          <w:top w:space="0" w:sz="0" w:val="nil"/>
          <w:left w:space="0" w:sz="0" w:val="nil"/>
          <w:bottom w:space="0" w:sz="0" w:val="nil"/>
          <w:right w:space="0" w:sz="0" w:val="nil"/>
          <w:between w:space="0" w:sz="0" w:val="nil"/>
        </w:pBdr>
        <w:tabs>
          <w:tab w:val="left" w:leader="none" w:pos="1910"/>
        </w:tabs>
        <w:ind w:left="1440" w:right="1561" w:firstLine="0"/>
        <w:jc w:val="both"/>
        <w:rPr>
          <w:color w:val="000000"/>
        </w:rPr>
      </w:pPr>
      <w:r w:rsidDel="00000000" w:rsidR="00000000" w:rsidRPr="00000000">
        <w:rPr>
          <w:color w:val="000000"/>
          <w:sz w:val="23"/>
          <w:szCs w:val="23"/>
          <w:rtl w:val="0"/>
        </w:rPr>
        <w:t xml:space="preserve">De bestuurders handelen als college. </w:t>
      </w:r>
      <w:r w:rsidDel="00000000" w:rsidR="00000000" w:rsidRPr="00000000">
        <w:rPr>
          <w:sz w:val="23"/>
          <w:szCs w:val="23"/>
          <w:rtl w:val="0"/>
        </w:rPr>
        <w:t xml:space="preserve">Zij worden benoemd door de algemene of praesidium vergadering voor de duur van 1 jaar, doch de algemene of praesidium vergadering kan steeds beslissen tot hun voortijdige afzetting en beëindiging van hun mandaat. De bestuurders kunnen slechts door de algemene of praesidium vergadering worden afgezet met een quorum van 2/3de van de stemmen met uitzondering gedrag dat niet conform loopt met het wetboek, in dit geval wordt niet gestemd over de motie.</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1910"/>
        </w:tabs>
        <w:ind w:right="1561"/>
        <w:jc w:val="both"/>
        <w:rPr>
          <w:sz w:val="23"/>
          <w:szCs w:val="23"/>
        </w:rPr>
      </w:pPr>
      <w:r w:rsidDel="00000000" w:rsidR="00000000" w:rsidRPr="00000000">
        <w:rPr>
          <w:rtl w:val="0"/>
        </w:rPr>
      </w:r>
    </w:p>
    <w:p w:rsidR="00000000" w:rsidDel="00000000" w:rsidP="00000000" w:rsidRDefault="00000000" w:rsidRPr="00000000" w14:paraId="00000082">
      <w:pPr>
        <w:numPr>
          <w:ilvl w:val="1"/>
          <w:numId w:val="14"/>
        </w:numPr>
        <w:pBdr>
          <w:top w:space="0" w:sz="0" w:val="nil"/>
          <w:left w:space="0" w:sz="0" w:val="nil"/>
          <w:bottom w:space="0" w:sz="0" w:val="nil"/>
          <w:right w:space="0" w:sz="0" w:val="nil"/>
          <w:between w:space="0" w:sz="0" w:val="nil"/>
        </w:pBdr>
        <w:tabs>
          <w:tab w:val="left" w:leader="none" w:pos="1910"/>
        </w:tabs>
        <w:ind w:left="1440" w:right="1561" w:firstLine="0"/>
        <w:jc w:val="both"/>
        <w:rPr>
          <w:color w:val="000000"/>
        </w:rPr>
      </w:pPr>
      <w:r w:rsidDel="00000000" w:rsidR="00000000" w:rsidRPr="00000000">
        <w:rPr>
          <w:sz w:val="23"/>
          <w:szCs w:val="23"/>
          <w:rtl w:val="0"/>
        </w:rPr>
        <w:t xml:space="preserve">D</w:t>
      </w:r>
      <w:r w:rsidDel="00000000" w:rsidR="00000000" w:rsidRPr="00000000">
        <w:rPr>
          <w:color w:val="000000"/>
          <w:sz w:val="23"/>
          <w:szCs w:val="23"/>
          <w:rtl w:val="0"/>
        </w:rPr>
        <w:t xml:space="preserve">e </w:t>
      </w:r>
      <w:r w:rsidDel="00000000" w:rsidR="00000000" w:rsidRPr="00000000">
        <w:rPr>
          <w:sz w:val="23"/>
          <w:szCs w:val="23"/>
          <w:rtl w:val="0"/>
        </w:rPr>
        <w:t xml:space="preserve">bestuurders </w:t>
      </w:r>
      <w:r w:rsidDel="00000000" w:rsidR="00000000" w:rsidRPr="00000000">
        <w:rPr>
          <w:color w:val="000000"/>
          <w:sz w:val="23"/>
          <w:szCs w:val="23"/>
          <w:rtl w:val="0"/>
        </w:rPr>
        <w:t xml:space="preserve">voeren hun mandaat kosteloos uit. </w:t>
      </w:r>
      <w:r w:rsidDel="00000000" w:rsidR="00000000" w:rsidRPr="00000000">
        <w:rPr>
          <w:sz w:val="23"/>
          <w:szCs w:val="23"/>
          <w:rtl w:val="0"/>
        </w:rPr>
        <w:t xml:space="preserve">De algemene of praesidium vergadering kan evenwel, naar aanleiding van het einde van het jaarlijks mandaat der bestuurders, beslissen dat bepaalde en op voorlegging van betalingsbewijzen aangetoonde administratieve kosten (zoals telefoonkosten, verplaatsingskosten, etc</w:t>
      </w:r>
      <w:r w:rsidDel="00000000" w:rsidR="00000000" w:rsidRPr="00000000">
        <w:rPr>
          <w:rFonts w:ascii="Arial" w:cs="Arial" w:eastAsia="Arial" w:hAnsi="Arial"/>
          <w:sz w:val="23"/>
          <w:szCs w:val="23"/>
          <w:rtl w:val="0"/>
        </w:rPr>
        <w:t xml:space="preserve">…</w:t>
      </w:r>
      <w:r w:rsidDel="00000000" w:rsidR="00000000" w:rsidRPr="00000000">
        <w:rPr>
          <w:sz w:val="23"/>
          <w:szCs w:val="23"/>
          <w:rtl w:val="0"/>
        </w:rPr>
        <w:t xml:space="preserve">), welke in het kader van de uitoefening van het mandaat werden gemaakt, worden vergoed.</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1855"/>
        </w:tabs>
        <w:spacing w:line="244" w:lineRule="auto"/>
        <w:ind w:right="1562"/>
        <w:rPr>
          <w:color w:val="ff0000"/>
          <w:sz w:val="23"/>
          <w:szCs w:val="23"/>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1855"/>
        </w:tabs>
        <w:spacing w:line="244" w:lineRule="auto"/>
        <w:ind w:left="1440" w:right="1562" w:firstLine="0"/>
        <w:rPr>
          <w:sz w:val="23"/>
          <w:szCs w:val="23"/>
        </w:rPr>
      </w:pPr>
      <w:r w:rsidDel="00000000" w:rsidR="00000000" w:rsidRPr="00000000">
        <w:rPr>
          <w:rtl w:val="0"/>
        </w:rPr>
      </w:r>
    </w:p>
    <w:p w:rsidR="00000000" w:rsidDel="00000000" w:rsidP="00000000" w:rsidRDefault="00000000" w:rsidRPr="00000000" w14:paraId="00000085">
      <w:pPr>
        <w:pStyle w:val="Heading1"/>
        <w:spacing w:before="240" w:lineRule="auto"/>
        <w:ind w:firstLine="1440"/>
        <w:rPr/>
      </w:pPr>
      <w:r w:rsidDel="00000000" w:rsidR="00000000" w:rsidRPr="00000000">
        <w:rPr>
          <w:rtl w:val="0"/>
        </w:rPr>
        <w:t xml:space="preserve">ARTIKEL 11 – DUUR VAN HET MANDAAT</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87">
      <w:pPr>
        <w:numPr>
          <w:ilvl w:val="1"/>
          <w:numId w:val="13"/>
        </w:numPr>
        <w:pBdr>
          <w:top w:space="0" w:sz="0" w:val="nil"/>
          <w:left w:space="0" w:sz="0" w:val="nil"/>
          <w:bottom w:space="0" w:sz="0" w:val="nil"/>
          <w:right w:space="0" w:sz="0" w:val="nil"/>
          <w:between w:space="0" w:sz="0" w:val="nil"/>
        </w:pBdr>
        <w:tabs>
          <w:tab w:val="left" w:leader="none" w:pos="1947"/>
        </w:tabs>
        <w:ind w:left="1947" w:hanging="505"/>
        <w:jc w:val="both"/>
        <w:rPr>
          <w:color w:val="000000"/>
        </w:rPr>
      </w:pPr>
      <w:r w:rsidDel="00000000" w:rsidR="00000000" w:rsidRPr="00000000">
        <w:rPr>
          <w:color w:val="000000"/>
          <w:sz w:val="23"/>
          <w:szCs w:val="23"/>
          <w:rtl w:val="0"/>
        </w:rPr>
        <w:t xml:space="preserve">Conform sub 10.2 worden de bestuurders benoemd voor 1 jaar. Zij zijn herkiesbaar.</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89">
      <w:pPr>
        <w:numPr>
          <w:ilvl w:val="1"/>
          <w:numId w:val="13"/>
        </w:numPr>
        <w:pBdr>
          <w:top w:space="0" w:sz="0" w:val="nil"/>
          <w:left w:space="0" w:sz="0" w:val="nil"/>
          <w:bottom w:space="0" w:sz="0" w:val="nil"/>
          <w:right w:space="0" w:sz="0" w:val="nil"/>
          <w:between w:space="0" w:sz="0" w:val="nil"/>
        </w:pBdr>
        <w:tabs>
          <w:tab w:val="left" w:leader="none" w:pos="1947"/>
        </w:tabs>
        <w:spacing w:before="1" w:line="276" w:lineRule="auto"/>
        <w:ind w:left="1440" w:right="1658" w:firstLine="0"/>
        <w:jc w:val="both"/>
        <w:rPr>
          <w:color w:val="000000"/>
        </w:rPr>
      </w:pPr>
      <w:r w:rsidDel="00000000" w:rsidR="00000000" w:rsidRPr="00000000">
        <w:rPr>
          <w:color w:val="000000"/>
          <w:sz w:val="23"/>
          <w:szCs w:val="23"/>
          <w:rtl w:val="0"/>
        </w:rPr>
        <w:t xml:space="preserve">Bestuurders kunnen ontslag nemen, doch blijven in de functie totdat hun takenpakket wordt overgenomen of eventuele vervanging wordt voorzien. Het ontslag vanwege een bestuurder brengt op generlei wijze kwijting mee. Ingeval van vervanging wordt de termijn van het mandaat van de vervangende bestuurder beperkt tot de nog resterende looptijd van het vrijgekomen mandaat.</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1947"/>
        </w:tabs>
        <w:spacing w:before="1" w:line="276" w:lineRule="auto"/>
        <w:ind w:right="1658"/>
        <w:jc w:val="both"/>
        <w:rPr>
          <w:color w:val="000000"/>
          <w:sz w:val="23"/>
          <w:szCs w:val="23"/>
        </w:rPr>
      </w:pPr>
      <w:r w:rsidDel="00000000" w:rsidR="00000000" w:rsidRPr="00000000">
        <w:rPr>
          <w:rtl w:val="0"/>
        </w:rPr>
      </w:r>
    </w:p>
    <w:p w:rsidR="00000000" w:rsidDel="00000000" w:rsidP="00000000" w:rsidRDefault="00000000" w:rsidRPr="00000000" w14:paraId="0000008B">
      <w:pPr>
        <w:pStyle w:val="Heading1"/>
        <w:spacing w:before="240" w:lineRule="auto"/>
        <w:ind w:firstLine="1440"/>
        <w:rPr/>
      </w:pPr>
      <w:r w:rsidDel="00000000" w:rsidR="00000000" w:rsidRPr="00000000">
        <w:rPr>
          <w:rtl w:val="0"/>
        </w:rPr>
        <w:t xml:space="preserve">ARTIKEL 12 – ORGANISATIE VAN HET BESTUURSORGAAN</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8D">
      <w:pPr>
        <w:numPr>
          <w:ilvl w:val="1"/>
          <w:numId w:val="25"/>
        </w:numPr>
        <w:pBdr>
          <w:top w:space="0" w:sz="0" w:val="nil"/>
          <w:left w:space="0" w:sz="0" w:val="nil"/>
          <w:bottom w:space="0" w:sz="0" w:val="nil"/>
          <w:right w:space="0" w:sz="0" w:val="nil"/>
          <w:between w:space="0" w:sz="0" w:val="nil"/>
        </w:pBdr>
        <w:tabs>
          <w:tab w:val="left" w:leader="none" w:pos="2074"/>
        </w:tabs>
        <w:ind w:left="1440" w:right="1557" w:firstLine="0"/>
        <w:jc w:val="both"/>
        <w:rPr>
          <w:color w:val="000000"/>
        </w:rPr>
      </w:pPr>
      <w:r w:rsidDel="00000000" w:rsidR="00000000" w:rsidRPr="00000000">
        <w:rPr>
          <w:color w:val="000000"/>
          <w:sz w:val="23"/>
          <w:szCs w:val="23"/>
          <w:rtl w:val="0"/>
        </w:rPr>
        <w:t xml:space="preserve">Het bestuursorgaan kiest uit zijn leden minstens een voorzitter, een vice-voorzitter, een penningmeester en een secretaris. Het voorzitterschap van de raad mag slechts gedurende drie jaar door dezelfde persoon worden waargenomen.</w:t>
      </w:r>
    </w:p>
    <w:p w:rsidR="00000000" w:rsidDel="00000000" w:rsidP="00000000" w:rsidRDefault="00000000" w:rsidRPr="00000000" w14:paraId="0000008E">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8F">
      <w:pPr>
        <w:numPr>
          <w:ilvl w:val="1"/>
          <w:numId w:val="25"/>
        </w:numPr>
        <w:pBdr>
          <w:top w:space="0" w:sz="0" w:val="nil"/>
          <w:left w:space="0" w:sz="0" w:val="nil"/>
          <w:bottom w:space="0" w:sz="0" w:val="nil"/>
          <w:right w:space="0" w:sz="0" w:val="nil"/>
          <w:between w:space="0" w:sz="0" w:val="nil"/>
        </w:pBdr>
        <w:tabs>
          <w:tab w:val="left" w:leader="none" w:pos="2089"/>
        </w:tabs>
        <w:ind w:left="1440" w:right="1582" w:firstLine="0"/>
        <w:jc w:val="both"/>
        <w:rPr>
          <w:color w:val="000000"/>
        </w:rPr>
      </w:pPr>
      <w:r w:rsidDel="00000000" w:rsidR="00000000" w:rsidRPr="00000000">
        <w:rPr>
          <w:color w:val="000000"/>
          <w:sz w:val="23"/>
          <w:szCs w:val="23"/>
          <w:rtl w:val="0"/>
        </w:rPr>
        <w:t xml:space="preserve">De bestuurders kunnen de bestuurstaken onder elkaar verdelen. Evenwel zal dergelijke verdeling van taken niet tegenwerpelijk zijn aan derden, ongeacht of deze taakverdeling al dan niet openbaar is gemaakt. Het niet naleven van de taakverdeling brengt wel de aansprakelijkheid van de betrokken bestuurder t.a.v. de vereniging in het gedrang.</w:t>
      </w:r>
    </w:p>
    <w:p w:rsidR="00000000" w:rsidDel="00000000" w:rsidP="00000000" w:rsidRDefault="00000000" w:rsidRPr="00000000" w14:paraId="00000090">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91">
      <w:pPr>
        <w:numPr>
          <w:ilvl w:val="1"/>
          <w:numId w:val="25"/>
        </w:numPr>
        <w:pBdr>
          <w:top w:space="0" w:sz="0" w:val="nil"/>
          <w:left w:space="0" w:sz="0" w:val="nil"/>
          <w:bottom w:space="0" w:sz="0" w:val="nil"/>
          <w:right w:space="0" w:sz="0" w:val="nil"/>
          <w:between w:space="0" w:sz="0" w:val="nil"/>
        </w:pBdr>
        <w:tabs>
          <w:tab w:val="left" w:leader="none" w:pos="1977"/>
        </w:tabs>
        <w:ind w:left="1440" w:right="1559" w:firstLine="0"/>
        <w:jc w:val="both"/>
        <w:rPr>
          <w:color w:val="000000"/>
        </w:rPr>
      </w:pPr>
      <w:r w:rsidDel="00000000" w:rsidR="00000000" w:rsidRPr="00000000">
        <w:rPr>
          <w:color w:val="000000"/>
          <w:sz w:val="23"/>
          <w:szCs w:val="23"/>
          <w:rtl w:val="0"/>
        </w:rPr>
        <w:t xml:space="preserve">De voorzitter of de secretaris roept het bestuursorgaan bijeen. De oproeping gebeurt met de geëigende communicatiemiddelen, zonder dat een schriftelijke uitnodiging is verplicht. Bij elke oproeping wordt een agenda evenals de plaats en uur van de bestuursvergadering medegedeeld.</w:t>
      </w:r>
    </w:p>
    <w:p w:rsidR="00000000" w:rsidDel="00000000" w:rsidP="00000000" w:rsidRDefault="00000000" w:rsidRPr="00000000" w14:paraId="00000092">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93">
      <w:pPr>
        <w:numPr>
          <w:ilvl w:val="1"/>
          <w:numId w:val="25"/>
        </w:numPr>
        <w:pBdr>
          <w:top w:space="0" w:sz="0" w:val="nil"/>
          <w:left w:space="0" w:sz="0" w:val="nil"/>
          <w:bottom w:space="0" w:sz="0" w:val="nil"/>
          <w:right w:space="0" w:sz="0" w:val="nil"/>
          <w:between w:space="0" w:sz="0" w:val="nil"/>
        </w:pBdr>
        <w:tabs>
          <w:tab w:val="left" w:leader="none" w:pos="1977"/>
        </w:tabs>
        <w:spacing w:line="276" w:lineRule="auto"/>
        <w:ind w:left="1440" w:right="1572" w:firstLine="0"/>
        <w:jc w:val="both"/>
        <w:rPr>
          <w:color w:val="000000"/>
        </w:rPr>
      </w:pPr>
      <w:r w:rsidDel="00000000" w:rsidR="00000000" w:rsidRPr="00000000">
        <w:rPr>
          <w:color w:val="000000"/>
          <w:sz w:val="23"/>
          <w:szCs w:val="23"/>
          <w:rtl w:val="0"/>
        </w:rPr>
        <w:t xml:space="preserve">Het bestuursorgaan komt steeds samen wanneer het belang van de vereniging dit vereist, en zal tevens beslissen over alle punten die het belang van de vereniging betreffen. De vergadering wordt voorgezeten door de voorzitter en diens afwezigheid door de vice-voorzitter of een andere aanwezige bestuurder.</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before="42" w:lineRule="auto"/>
        <w:rPr>
          <w:color w:val="000000"/>
          <w:sz w:val="23"/>
          <w:szCs w:val="23"/>
        </w:rPr>
      </w:pPr>
      <w:r w:rsidDel="00000000" w:rsidR="00000000" w:rsidRPr="00000000">
        <w:rPr>
          <w:rtl w:val="0"/>
        </w:rPr>
      </w:r>
    </w:p>
    <w:p w:rsidR="00000000" w:rsidDel="00000000" w:rsidP="00000000" w:rsidRDefault="00000000" w:rsidRPr="00000000" w14:paraId="00000095">
      <w:pPr>
        <w:numPr>
          <w:ilvl w:val="1"/>
          <w:numId w:val="25"/>
        </w:numPr>
        <w:pBdr>
          <w:top w:space="0" w:sz="0" w:val="nil"/>
          <w:left w:space="0" w:sz="0" w:val="nil"/>
          <w:bottom w:space="0" w:sz="0" w:val="nil"/>
          <w:right w:space="0" w:sz="0" w:val="nil"/>
          <w:between w:space="0" w:sz="0" w:val="nil"/>
        </w:pBdr>
        <w:tabs>
          <w:tab w:val="left" w:leader="none" w:pos="2067"/>
        </w:tabs>
        <w:ind w:left="1440" w:right="1561" w:firstLine="0"/>
        <w:jc w:val="both"/>
        <w:rPr>
          <w:color w:val="000000"/>
        </w:rPr>
      </w:pPr>
      <w:r w:rsidDel="00000000" w:rsidR="00000000" w:rsidRPr="00000000">
        <w:rPr>
          <w:color w:val="000000"/>
          <w:sz w:val="23"/>
          <w:szCs w:val="23"/>
          <w:rtl w:val="0"/>
        </w:rPr>
        <w:t xml:space="preserve">De raad kan slechts geldig beslissen indien ten minste de helft van de bestuurders aanwezig is. Wordt dit quorum niet bereikt, kan een nieuwe vergadering worden bijeengeroepen met dezelfde agenda waarbij de raad geldig kan beraadslagen en beslissen indien ten minste de voorzitter en één andere bestuurder aanwezig is.</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before="80" w:lineRule="auto"/>
        <w:rPr>
          <w:color w:val="000000"/>
          <w:sz w:val="23"/>
          <w:szCs w:val="23"/>
        </w:rPr>
      </w:pPr>
      <w:r w:rsidDel="00000000" w:rsidR="00000000" w:rsidRPr="00000000">
        <w:rPr>
          <w:rtl w:val="0"/>
        </w:rPr>
      </w:r>
    </w:p>
    <w:p w:rsidR="00000000" w:rsidDel="00000000" w:rsidP="00000000" w:rsidRDefault="00000000" w:rsidRPr="00000000" w14:paraId="00000097">
      <w:pPr>
        <w:numPr>
          <w:ilvl w:val="1"/>
          <w:numId w:val="25"/>
        </w:numPr>
        <w:pBdr>
          <w:top w:space="0" w:sz="0" w:val="nil"/>
          <w:left w:space="0" w:sz="0" w:val="nil"/>
          <w:bottom w:space="0" w:sz="0" w:val="nil"/>
          <w:right w:space="0" w:sz="0" w:val="nil"/>
          <w:between w:space="0" w:sz="0" w:val="nil"/>
        </w:pBdr>
        <w:tabs>
          <w:tab w:val="left" w:leader="none" w:pos="2007"/>
        </w:tabs>
        <w:ind w:left="1440" w:right="1573" w:firstLine="0"/>
        <w:jc w:val="both"/>
        <w:rPr>
          <w:color w:val="000000"/>
        </w:rPr>
        <w:sectPr>
          <w:type w:val="nextPage"/>
          <w:pgSz w:h="16840" w:w="11920" w:orient="portrait"/>
          <w:pgMar w:bottom="280" w:top="1420" w:left="0" w:right="0" w:header="708" w:footer="708"/>
        </w:sectPr>
      </w:pPr>
      <w:r w:rsidDel="00000000" w:rsidR="00000000" w:rsidRPr="00000000">
        <w:rPr>
          <w:color w:val="000000"/>
          <w:sz w:val="23"/>
          <w:szCs w:val="23"/>
          <w:rtl w:val="0"/>
        </w:rPr>
        <w:t xml:space="preserve">Iedere bestuurder kan een schriftelijke volmacht geven aan een andere bestuurder om </w:t>
      </w:r>
      <w:r w:rsidDel="00000000" w:rsidR="00000000" w:rsidRPr="00000000">
        <w:rPr>
          <w:sz w:val="23"/>
          <w:szCs w:val="23"/>
          <w:rtl w:val="0"/>
        </w:rPr>
        <w:t xml:space="preserve">hem of haar </w:t>
      </w:r>
      <w:r w:rsidDel="00000000" w:rsidR="00000000" w:rsidRPr="00000000">
        <w:rPr>
          <w:color w:val="000000"/>
          <w:sz w:val="23"/>
          <w:szCs w:val="23"/>
          <w:rtl w:val="0"/>
        </w:rPr>
        <w:t xml:space="preserve">op een vergadering te vertegenwoordigen. Een bestuurder kan op de vergadering hoogstens één andere bestuurder vertegenwoordigen.</w:t>
      </w:r>
      <w:r w:rsidDel="00000000" w:rsidR="00000000" w:rsidRPr="00000000">
        <w:rPr>
          <w:sz w:val="23"/>
          <w:szCs w:val="23"/>
          <w:rtl w:val="0"/>
        </w:rPr>
        <w:t xml:space="preserve"> </w:t>
      </w:r>
      <w:r w:rsidDel="00000000" w:rsidR="00000000" w:rsidRPr="00000000">
        <w:rPr>
          <w:rtl w:val="0"/>
        </w:rPr>
      </w:r>
    </w:p>
    <w:p w:rsidR="00000000" w:rsidDel="00000000" w:rsidP="00000000" w:rsidRDefault="00000000" w:rsidRPr="00000000" w14:paraId="00000098">
      <w:pPr>
        <w:numPr>
          <w:ilvl w:val="1"/>
          <w:numId w:val="25"/>
        </w:numPr>
        <w:pBdr>
          <w:top w:space="0" w:sz="0" w:val="nil"/>
          <w:left w:space="0" w:sz="0" w:val="nil"/>
          <w:bottom w:space="0" w:sz="0" w:val="nil"/>
          <w:right w:space="0" w:sz="0" w:val="nil"/>
          <w:between w:space="0" w:sz="0" w:val="nil"/>
        </w:pBdr>
        <w:tabs>
          <w:tab w:val="left" w:leader="none" w:pos="1955"/>
        </w:tabs>
        <w:spacing w:before="24" w:lineRule="auto"/>
        <w:ind w:left="1440" w:right="1562" w:firstLine="0"/>
        <w:jc w:val="both"/>
        <w:rPr>
          <w:color w:val="000000"/>
        </w:rPr>
      </w:pPr>
      <w:r w:rsidDel="00000000" w:rsidR="00000000" w:rsidRPr="00000000">
        <w:rPr>
          <w:color w:val="000000"/>
          <w:sz w:val="23"/>
          <w:szCs w:val="23"/>
          <w:rtl w:val="0"/>
        </w:rPr>
        <w:t xml:space="preserve">Een bestuursbeslissing is dan aangenomen indien de meerderheid van de aanwezige bestuurders een voorstel goedkeuren. Bij staking van stemmen is de stem van de voorzitter doorslaggevend.</w:t>
      </w:r>
    </w:p>
    <w:p w:rsidR="00000000" w:rsidDel="00000000" w:rsidP="00000000" w:rsidRDefault="00000000" w:rsidRPr="00000000" w14:paraId="00000099">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9A">
      <w:pPr>
        <w:numPr>
          <w:ilvl w:val="1"/>
          <w:numId w:val="25"/>
        </w:numPr>
        <w:pBdr>
          <w:top w:space="0" w:sz="0" w:val="nil"/>
          <w:left w:space="0" w:sz="0" w:val="nil"/>
          <w:bottom w:space="0" w:sz="0" w:val="nil"/>
          <w:right w:space="0" w:sz="0" w:val="nil"/>
          <w:between w:space="0" w:sz="0" w:val="nil"/>
        </w:pBdr>
        <w:tabs>
          <w:tab w:val="left" w:leader="none" w:pos="2112"/>
        </w:tabs>
        <w:spacing w:line="276" w:lineRule="auto"/>
        <w:ind w:left="1440" w:right="1559" w:firstLine="0"/>
        <w:jc w:val="both"/>
        <w:rPr>
          <w:color w:val="000000"/>
        </w:rPr>
      </w:pPr>
      <w:r w:rsidDel="00000000" w:rsidR="00000000" w:rsidRPr="00000000">
        <w:rPr>
          <w:color w:val="000000"/>
          <w:sz w:val="23"/>
          <w:szCs w:val="23"/>
          <w:rtl w:val="0"/>
        </w:rPr>
        <w:t xml:space="preserve">Bij hoogdringendheid kan de bestuursbeslissing genomen worden door schriftelijk akkoord van de meerderheid der bestuurders per e-mail, brief of telefonisch in antwoord op een rondzenden namens de voorzitter of de secretaris houdende volgende vermeldingen: het voorstel en toelichting tot het voorstel van de te nemen beslissing, de motivering waarom in voorkomen geval geen amendering mogelijk is, de vraag om de vermelding “goedgekeurd voor beslissing van het bestuursorgaan” bij akkoord uitdrukkelijk te vermelden en de termijn waarbinnen dient te worden geantwoord.</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before="42" w:lineRule="auto"/>
        <w:rPr>
          <w:color w:val="000000"/>
          <w:sz w:val="23"/>
          <w:szCs w:val="23"/>
        </w:rPr>
      </w:pPr>
      <w:r w:rsidDel="00000000" w:rsidR="00000000" w:rsidRPr="00000000">
        <w:rPr>
          <w:rtl w:val="0"/>
        </w:rPr>
      </w:r>
    </w:p>
    <w:p w:rsidR="00000000" w:rsidDel="00000000" w:rsidP="00000000" w:rsidRDefault="00000000" w:rsidRPr="00000000" w14:paraId="0000009C">
      <w:pPr>
        <w:numPr>
          <w:ilvl w:val="1"/>
          <w:numId w:val="25"/>
        </w:numPr>
        <w:pBdr>
          <w:top w:space="0" w:sz="0" w:val="nil"/>
          <w:left w:space="0" w:sz="0" w:val="nil"/>
          <w:bottom w:space="0" w:sz="0" w:val="nil"/>
          <w:right w:space="0" w:sz="0" w:val="nil"/>
          <w:between w:space="0" w:sz="0" w:val="nil"/>
        </w:pBdr>
        <w:tabs>
          <w:tab w:val="left" w:leader="none" w:pos="1910"/>
        </w:tabs>
        <w:spacing w:line="276" w:lineRule="auto"/>
        <w:ind w:left="1440" w:right="1559" w:firstLine="0"/>
        <w:jc w:val="both"/>
        <w:rPr>
          <w:color w:val="000000"/>
        </w:rPr>
      </w:pPr>
      <w:r w:rsidDel="00000000" w:rsidR="00000000" w:rsidRPr="00000000">
        <w:rPr>
          <w:color w:val="000000"/>
          <w:sz w:val="23"/>
          <w:szCs w:val="23"/>
          <w:rtl w:val="0"/>
        </w:rPr>
        <w:t xml:space="preserve">Indien een bestuurder een belang heeft van vermogensrechtelijke aard welk strijdig is met een beslissing of verrichting die tot de bevoegdheid van het bestuursorgaan, dan moet hij dit meedelen aan de voorzitter welke dit laat notuleren. De betrokken bestuurder dient zich verder te onthouden van deelname aan beraadslaging of stemming nopens de te nemen beslissing of verrichting. Het quorum van de bestuursvergadering houdt geen rekening met de betrokken bestuurder. Zo er discussie is over de ernst en de omvang van het tegenstrijdige belang, dan laat de voorzitter het bestuursorgaan, met uitzondering van de betrokken bestuurder, eerst stemmen over de belangentegenstelling indien een buitengewone quorum van 2/3de geen belangenstelling weerhoudt, kan de betrokken bestuurder gewoon deelnemen aan de verdere bestuursvergadering en stemmen over alle dienstige punten.</w:t>
      </w:r>
    </w:p>
    <w:p w:rsidR="00000000" w:rsidDel="00000000" w:rsidP="00000000" w:rsidRDefault="00000000" w:rsidRPr="00000000" w14:paraId="0000009D">
      <w:pPr>
        <w:pStyle w:val="Heading1"/>
        <w:spacing w:before="240" w:lineRule="auto"/>
        <w:ind w:firstLine="1440"/>
        <w:rPr/>
      </w:pPr>
      <w:r w:rsidDel="00000000" w:rsidR="00000000" w:rsidRPr="00000000">
        <w:rPr>
          <w:rtl w:val="0"/>
        </w:rPr>
        <w:t xml:space="preserve">ARTIKEL 13 – VERTEGENWOORDIGING VAN &amp; DOOR HET BESTUURSORGAAN</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9F">
      <w:pPr>
        <w:numPr>
          <w:ilvl w:val="1"/>
          <w:numId w:val="22"/>
        </w:numPr>
        <w:pBdr>
          <w:top w:space="0" w:sz="0" w:val="nil"/>
          <w:left w:space="0" w:sz="0" w:val="nil"/>
          <w:bottom w:space="0" w:sz="0" w:val="nil"/>
          <w:right w:space="0" w:sz="0" w:val="nil"/>
          <w:between w:space="0" w:sz="0" w:val="nil"/>
        </w:pBdr>
        <w:tabs>
          <w:tab w:val="left" w:leader="none" w:pos="2037"/>
        </w:tabs>
        <w:ind w:left="1440" w:right="1559" w:firstLine="0"/>
        <w:jc w:val="both"/>
        <w:rPr>
          <w:color w:val="000000"/>
        </w:rPr>
      </w:pPr>
      <w:r w:rsidDel="00000000" w:rsidR="00000000" w:rsidRPr="00000000">
        <w:rPr>
          <w:color w:val="000000"/>
          <w:sz w:val="23"/>
          <w:szCs w:val="23"/>
          <w:rtl w:val="0"/>
        </w:rPr>
        <w:t xml:space="preserve">Het bestuursorgaan leidt de zaken van de vereniging en vertegenwoordigt deze in en buiten rechte. </w:t>
      </w:r>
      <w:r w:rsidDel="00000000" w:rsidR="00000000" w:rsidRPr="00000000">
        <w:rPr>
          <w:sz w:val="23"/>
          <w:szCs w:val="23"/>
          <w:rtl w:val="0"/>
        </w:rPr>
        <w:t xml:space="preserve">Hij is bevoegd voor alle aangelegenheden, met uitzondering van deze welke uitdrukkelijk zijn voorbehouden aan de algemene en praesidium vergadering.</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A1">
      <w:pPr>
        <w:numPr>
          <w:ilvl w:val="1"/>
          <w:numId w:val="22"/>
        </w:numPr>
        <w:pBdr>
          <w:top w:space="0" w:sz="0" w:val="nil"/>
          <w:left w:space="0" w:sz="0" w:val="nil"/>
          <w:bottom w:space="0" w:sz="0" w:val="nil"/>
          <w:right w:space="0" w:sz="0" w:val="nil"/>
          <w:between w:space="0" w:sz="0" w:val="nil"/>
        </w:pBdr>
        <w:tabs>
          <w:tab w:val="left" w:leader="none" w:pos="1955"/>
        </w:tabs>
        <w:spacing w:line="276" w:lineRule="auto"/>
        <w:ind w:left="1440" w:right="1562" w:firstLine="0"/>
        <w:jc w:val="both"/>
        <w:rPr>
          <w:color w:val="000000"/>
        </w:rPr>
      </w:pPr>
      <w:r w:rsidDel="00000000" w:rsidR="00000000" w:rsidRPr="00000000">
        <w:rPr>
          <w:color w:val="000000"/>
          <w:sz w:val="23"/>
          <w:szCs w:val="23"/>
          <w:rtl w:val="0"/>
        </w:rPr>
        <w:t xml:space="preserve">Het bestuursorgaan kan tot uitvoering van zijn opdracht alle dienstige daden stellen, daaronder ook daden van beschikking, met inbegrip van het vervreemden om niet van onroerende als roerende goederen, het hypothekeren, het lenen en uitlenen, alle handels- en bankverrichtingen, kwijting geven etc.</w:t>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1955"/>
        </w:tabs>
        <w:spacing w:line="276" w:lineRule="auto"/>
        <w:ind w:left="1440" w:right="1562" w:firstLine="0"/>
        <w:jc w:val="both"/>
        <w:rPr>
          <w:color w:val="000000"/>
          <w:sz w:val="23"/>
          <w:szCs w:val="23"/>
        </w:rPr>
      </w:pPr>
      <w:r w:rsidDel="00000000" w:rsidR="00000000" w:rsidRPr="00000000">
        <w:rPr>
          <w:rtl w:val="0"/>
        </w:rPr>
      </w:r>
    </w:p>
    <w:p w:rsidR="00000000" w:rsidDel="00000000" w:rsidP="00000000" w:rsidRDefault="00000000" w:rsidRPr="00000000" w14:paraId="000000A3">
      <w:pPr>
        <w:numPr>
          <w:ilvl w:val="1"/>
          <w:numId w:val="22"/>
        </w:numPr>
        <w:pBdr>
          <w:top w:space="0" w:sz="0" w:val="nil"/>
          <w:left w:space="0" w:sz="0" w:val="nil"/>
          <w:bottom w:space="0" w:sz="0" w:val="nil"/>
          <w:right w:space="0" w:sz="0" w:val="nil"/>
          <w:between w:space="0" w:sz="0" w:val="nil"/>
        </w:pBdr>
        <w:tabs>
          <w:tab w:val="left" w:leader="none" w:pos="2172"/>
        </w:tabs>
        <w:spacing w:before="1" w:line="276" w:lineRule="auto"/>
        <w:ind w:left="1440" w:right="1558" w:firstLine="0"/>
        <w:jc w:val="both"/>
        <w:rPr>
          <w:color w:val="000000"/>
        </w:rPr>
      </w:pPr>
      <w:r w:rsidDel="00000000" w:rsidR="00000000" w:rsidRPr="00000000">
        <w:rPr>
          <w:color w:val="ff0000"/>
          <w:sz w:val="23"/>
          <w:szCs w:val="23"/>
          <w:rtl w:val="0"/>
        </w:rPr>
        <w:t xml:space="preserve">Ten aanzien van de derden is de vereniging slechts geldig verbonden met minstens een van de twee volgende handtekeningen: de handtekening van de voorzitter of de handtekening van een bestuurder</w:t>
      </w:r>
      <w:r w:rsidDel="00000000" w:rsidR="00000000" w:rsidRPr="00000000">
        <w:rPr>
          <w:color w:val="000000"/>
          <w:sz w:val="23"/>
          <w:szCs w:val="23"/>
          <w:rtl w:val="0"/>
        </w:rPr>
        <w:t xml:space="preserve">. De bestuurders die namens het bestuursorgaan of de werkelijke leden optreden, dienen niet te laten blijken van enig mandaat, besluit of machtiging.</w:t>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2172"/>
        </w:tabs>
        <w:spacing w:before="1" w:line="276" w:lineRule="auto"/>
        <w:ind w:left="0" w:right="1558" w:firstLine="0"/>
        <w:jc w:val="both"/>
        <w:rPr>
          <w:color w:val="ff0000"/>
          <w:sz w:val="23"/>
          <w:szCs w:val="23"/>
        </w:rPr>
      </w:pPr>
      <w:r w:rsidDel="00000000" w:rsidR="00000000" w:rsidRPr="00000000">
        <w:rPr>
          <w:rtl w:val="0"/>
        </w:rPr>
      </w:r>
    </w:p>
    <w:p w:rsidR="00000000" w:rsidDel="00000000" w:rsidP="00000000" w:rsidRDefault="00000000" w:rsidRPr="00000000" w14:paraId="000000A5">
      <w:pPr>
        <w:numPr>
          <w:ilvl w:val="1"/>
          <w:numId w:val="22"/>
        </w:numPr>
        <w:pBdr>
          <w:top w:space="0" w:sz="0" w:val="nil"/>
          <w:left w:space="0" w:sz="0" w:val="nil"/>
          <w:bottom w:space="0" w:sz="0" w:val="nil"/>
          <w:right w:space="0" w:sz="0" w:val="nil"/>
          <w:between w:space="0" w:sz="0" w:val="nil"/>
        </w:pBdr>
        <w:tabs>
          <w:tab w:val="left" w:leader="none" w:pos="2007"/>
        </w:tabs>
        <w:spacing w:before="1" w:lineRule="auto"/>
        <w:ind w:left="1440" w:right="1557" w:firstLine="0"/>
        <w:jc w:val="both"/>
        <w:rPr>
          <w:color w:val="000000"/>
        </w:rPr>
      </w:pPr>
      <w:r w:rsidDel="00000000" w:rsidR="00000000" w:rsidRPr="00000000">
        <w:rPr>
          <w:color w:val="000000"/>
          <w:sz w:val="23"/>
          <w:szCs w:val="23"/>
          <w:rtl w:val="0"/>
        </w:rPr>
        <w:t xml:space="preserve">Het bestuursorgaan kan voor bepaalde handelingen en taken, en voor de dagdagelijkse leiding van de vereniging, zijn bevoegdheid overdragen aan een dagelijks bestuurder, aan één of meer bestuurders of zelfs aan niet-bestuurders, al dan niet lid van de vereniging. Een bevoegdheidsdelegatie kan niet langer worden verleend dan voor de duur van het mandaat van het bestuursorgaan, zijnde één jaar, en kan in ieder geval te allen tijde met onmiddellijke ingang worden ingetrokken door het bestuursorgaan. </w:t>
      </w:r>
      <w:r w:rsidDel="00000000" w:rsidR="00000000" w:rsidRPr="00000000">
        <w:rPr>
          <w:sz w:val="23"/>
          <w:szCs w:val="23"/>
          <w:rtl w:val="0"/>
        </w:rPr>
        <w:t xml:space="preserve">De handelingen en taken zijn met uitzondering van belangrijke beslissingen en handelingen die enkel een bestuurslid kan uitvoeren.</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2007"/>
        </w:tabs>
        <w:spacing w:before="1" w:lineRule="auto"/>
        <w:ind w:right="1557"/>
        <w:jc w:val="both"/>
        <w:rPr>
          <w:sz w:val="23"/>
          <w:szCs w:val="23"/>
        </w:rPr>
      </w:pPr>
      <w:r w:rsidDel="00000000" w:rsidR="00000000" w:rsidRPr="00000000">
        <w:rPr>
          <w:rtl w:val="0"/>
        </w:rPr>
      </w:r>
    </w:p>
    <w:p w:rsidR="00000000" w:rsidDel="00000000" w:rsidP="00000000" w:rsidRDefault="00000000" w:rsidRPr="00000000" w14:paraId="000000A7">
      <w:pPr>
        <w:numPr>
          <w:ilvl w:val="1"/>
          <w:numId w:val="22"/>
        </w:numPr>
        <w:pBdr>
          <w:top w:space="0" w:sz="0" w:val="nil"/>
          <w:left w:space="0" w:sz="0" w:val="nil"/>
          <w:bottom w:space="0" w:sz="0" w:val="nil"/>
          <w:right w:space="0" w:sz="0" w:val="nil"/>
          <w:between w:space="0" w:sz="0" w:val="nil"/>
        </w:pBdr>
        <w:tabs>
          <w:tab w:val="left" w:leader="none" w:pos="2007"/>
        </w:tabs>
        <w:spacing w:before="1" w:lineRule="auto"/>
        <w:ind w:left="1440" w:right="1557" w:firstLine="0"/>
        <w:jc w:val="both"/>
        <w:rPr>
          <w:color w:val="000000"/>
        </w:rPr>
      </w:pPr>
      <w:r w:rsidDel="00000000" w:rsidR="00000000" w:rsidRPr="00000000">
        <w:rPr>
          <w:sz w:val="23"/>
          <w:szCs w:val="23"/>
          <w:rtl w:val="0"/>
        </w:rPr>
        <w:t xml:space="preserve">D</w:t>
      </w:r>
      <w:r w:rsidDel="00000000" w:rsidR="00000000" w:rsidRPr="00000000">
        <w:rPr>
          <w:color w:val="000000"/>
          <w:sz w:val="23"/>
          <w:szCs w:val="23"/>
          <w:rtl w:val="0"/>
        </w:rPr>
        <w:t xml:space="preserve">e bevoegdheid om de vereniging in een buiten rechte te vertegenwoordigen kan door het bestuursorgaan bij éénvoudig besluit worden opgedragen aan één of meer personen, al dan niet bestuurder, die, in voorkomend geval, gezamenlijk optreden. De bevoegdheid van de bovengenoemde personen wordt precies afgebakend door het bestuursorgaan dat eveneens de duur van het mandaat bepaalt. Het mandaat kan te allen tijde met onmiddellijke ingang door het bestuursorgaan worden ingetrokken.</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before="42" w:lineRule="auto"/>
        <w:rPr>
          <w:color w:val="000000"/>
          <w:sz w:val="23"/>
          <w:szCs w:val="23"/>
        </w:rPr>
      </w:pPr>
      <w:r w:rsidDel="00000000" w:rsidR="00000000" w:rsidRPr="00000000">
        <w:rPr>
          <w:rtl w:val="0"/>
        </w:rPr>
      </w:r>
    </w:p>
    <w:p w:rsidR="00000000" w:rsidDel="00000000" w:rsidP="00000000" w:rsidRDefault="00000000" w:rsidRPr="00000000" w14:paraId="000000A9">
      <w:pPr>
        <w:numPr>
          <w:ilvl w:val="1"/>
          <w:numId w:val="22"/>
        </w:numPr>
        <w:pBdr>
          <w:top w:space="0" w:sz="0" w:val="nil"/>
          <w:left w:space="0" w:sz="0" w:val="nil"/>
          <w:bottom w:space="0" w:sz="0" w:val="nil"/>
          <w:right w:space="0" w:sz="0" w:val="nil"/>
          <w:between w:space="0" w:sz="0" w:val="nil"/>
        </w:pBdr>
        <w:tabs>
          <w:tab w:val="left" w:leader="none" w:pos="2105"/>
        </w:tabs>
        <w:spacing w:line="276" w:lineRule="auto"/>
        <w:ind w:left="1440" w:right="1565" w:firstLine="0"/>
        <w:jc w:val="both"/>
        <w:rPr>
          <w:color w:val="000000"/>
        </w:rPr>
      </w:pPr>
      <w:r w:rsidDel="00000000" w:rsidR="00000000" w:rsidRPr="00000000">
        <w:rPr>
          <w:color w:val="000000"/>
          <w:sz w:val="23"/>
          <w:szCs w:val="23"/>
          <w:rtl w:val="0"/>
        </w:rPr>
        <w:t xml:space="preserve">De bestuurders hebben recht op een aansprakelijkheidsverzekering en/of rechtsbijstandsverzekering verstrekt door de vereniging.</w:t>
      </w:r>
    </w:p>
    <w:p w:rsidR="00000000" w:rsidDel="00000000" w:rsidP="00000000" w:rsidRDefault="00000000" w:rsidRPr="00000000" w14:paraId="000000AA">
      <w:pPr>
        <w:pBdr>
          <w:top w:space="0" w:sz="0" w:val="nil"/>
          <w:left w:space="0" w:sz="0" w:val="nil"/>
          <w:bottom w:space="0" w:sz="0" w:val="nil"/>
          <w:right w:space="0" w:sz="0" w:val="nil"/>
          <w:between w:space="0" w:sz="0" w:val="nil"/>
        </w:pBdr>
        <w:ind w:left="1440" w:firstLine="0"/>
        <w:jc w:val="both"/>
        <w:rPr>
          <w:color w:val="000000"/>
          <w:sz w:val="23"/>
          <w:szCs w:val="23"/>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2105"/>
        </w:tabs>
        <w:spacing w:line="276" w:lineRule="auto"/>
        <w:ind w:left="1440" w:right="1565" w:firstLine="0"/>
        <w:jc w:val="both"/>
        <w:rPr>
          <w:color w:val="000000"/>
          <w:sz w:val="23"/>
          <w:szCs w:val="23"/>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before="240" w:lineRule="auto"/>
        <w:ind w:left="1440" w:firstLine="0"/>
        <w:rPr>
          <w:color w:val="000000"/>
          <w:sz w:val="23"/>
          <w:szCs w:val="23"/>
        </w:rPr>
      </w:pPr>
      <w:r w:rsidDel="00000000" w:rsidR="00000000" w:rsidRPr="00000000">
        <w:rPr>
          <w:color w:val="000000"/>
          <w:sz w:val="23"/>
          <w:szCs w:val="23"/>
          <w:rtl w:val="0"/>
        </w:rPr>
        <w:t xml:space="preserve">Titel IV: Algemene Vergadering</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AE">
      <w:pPr>
        <w:pStyle w:val="Heading1"/>
        <w:ind w:left="1418" w:firstLine="0"/>
        <w:rPr>
          <w:color w:val="ff0000"/>
        </w:rPr>
      </w:pPr>
      <w:r w:rsidDel="00000000" w:rsidR="00000000" w:rsidRPr="00000000">
        <w:rPr>
          <w:rtl w:val="0"/>
        </w:rPr>
        <w:t xml:space="preserve">ARTIKEL 14 – SAMENSTELLING VAN DE ALGEMENE VERGADERING EN DE PRAESIDIUM VERGADERING</w:t>
      </w:r>
      <w:r w:rsidDel="00000000" w:rsidR="00000000" w:rsidRPr="00000000">
        <w:rPr>
          <w:rtl w:val="0"/>
        </w:rPr>
      </w:r>
    </w:p>
    <w:p w:rsidR="00000000" w:rsidDel="00000000" w:rsidP="00000000" w:rsidRDefault="00000000" w:rsidRPr="00000000" w14:paraId="000000AF">
      <w:pPr>
        <w:pStyle w:val="Heading1"/>
        <w:ind w:left="0" w:firstLine="0"/>
        <w:rPr>
          <w:color w:val="ff0000"/>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B1">
      <w:pPr>
        <w:numPr>
          <w:ilvl w:val="1"/>
          <w:numId w:val="21"/>
        </w:numPr>
        <w:pBdr>
          <w:top w:space="0" w:sz="0" w:val="nil"/>
          <w:left w:space="0" w:sz="0" w:val="nil"/>
          <w:bottom w:space="0" w:sz="0" w:val="nil"/>
          <w:right w:space="0" w:sz="0" w:val="nil"/>
          <w:between w:space="0" w:sz="0" w:val="nil"/>
        </w:pBdr>
        <w:tabs>
          <w:tab w:val="left" w:leader="none" w:pos="1910"/>
        </w:tabs>
        <w:spacing w:before="1" w:line="276" w:lineRule="auto"/>
        <w:ind w:left="1440" w:right="1559" w:firstLine="0"/>
        <w:jc w:val="both"/>
        <w:rPr>
          <w:color w:val="000000"/>
        </w:rPr>
      </w:pPr>
      <w:r w:rsidDel="00000000" w:rsidR="00000000" w:rsidRPr="00000000">
        <w:rPr>
          <w:sz w:val="23"/>
          <w:szCs w:val="23"/>
          <w:rtl w:val="0"/>
        </w:rPr>
        <w:t xml:space="preserve">De algemene of praesidium vergadering is samengesteld uit alle werkelijke leden. De toegetreden leden, met uitzondering van vaste medewerkers, worden niet opgeroepen tot de algemene of praesidium vergadering. De toegetreden leden mogen zo zij dit wensen aanwezig zijn en zelfs vragen stellen via een door hen aangestelde vertegenwoordiger, noch deze vertegenwoordiger, noch de toeget</w:t>
      </w:r>
      <w:r w:rsidDel="00000000" w:rsidR="00000000" w:rsidRPr="00000000">
        <w:rPr>
          <w:color w:val="000000"/>
          <w:sz w:val="23"/>
          <w:szCs w:val="23"/>
          <w:rtl w:val="0"/>
        </w:rPr>
        <w:t xml:space="preserve">reden leden hebben stemrecht. </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before="42" w:lineRule="auto"/>
        <w:rPr>
          <w:color w:val="000000"/>
          <w:sz w:val="23"/>
          <w:szCs w:val="23"/>
        </w:rPr>
      </w:pPr>
      <w:r w:rsidDel="00000000" w:rsidR="00000000" w:rsidRPr="00000000">
        <w:rPr>
          <w:rtl w:val="0"/>
        </w:rPr>
      </w:r>
    </w:p>
    <w:p w:rsidR="00000000" w:rsidDel="00000000" w:rsidP="00000000" w:rsidRDefault="00000000" w:rsidRPr="00000000" w14:paraId="000000B3">
      <w:pPr>
        <w:numPr>
          <w:ilvl w:val="1"/>
          <w:numId w:val="21"/>
        </w:numPr>
        <w:pBdr>
          <w:top w:space="0" w:sz="0" w:val="nil"/>
          <w:left w:space="0" w:sz="0" w:val="nil"/>
          <w:bottom w:space="0" w:sz="0" w:val="nil"/>
          <w:right w:space="0" w:sz="0" w:val="nil"/>
          <w:between w:space="0" w:sz="0" w:val="nil"/>
        </w:pBdr>
        <w:tabs>
          <w:tab w:val="left" w:leader="none" w:pos="1992"/>
        </w:tabs>
        <w:spacing w:line="244" w:lineRule="auto"/>
        <w:ind w:left="1440" w:right="1585" w:firstLine="0"/>
        <w:jc w:val="both"/>
        <w:rPr/>
      </w:pPr>
      <w:r w:rsidDel="00000000" w:rsidR="00000000" w:rsidRPr="00000000">
        <w:rPr>
          <w:sz w:val="23"/>
          <w:szCs w:val="23"/>
          <w:rtl w:val="0"/>
        </w:rPr>
        <w:t xml:space="preserve">De algemene of praesidium vergadering wordt voorgezeten door de voorzitter van het bestuursorgaan of door de vice-voorzitter of een andere aanwezige bestuurder.</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before="2" w:lineRule="auto"/>
        <w:rPr>
          <w:color w:val="000000"/>
          <w:sz w:val="23"/>
          <w:szCs w:val="23"/>
        </w:rPr>
      </w:pPr>
      <w:r w:rsidDel="00000000" w:rsidR="00000000" w:rsidRPr="00000000">
        <w:rPr>
          <w:rtl w:val="0"/>
        </w:rPr>
      </w:r>
    </w:p>
    <w:p w:rsidR="00000000" w:rsidDel="00000000" w:rsidP="00000000" w:rsidRDefault="00000000" w:rsidRPr="00000000" w14:paraId="000000B5">
      <w:pPr>
        <w:numPr>
          <w:ilvl w:val="1"/>
          <w:numId w:val="21"/>
        </w:numPr>
        <w:pBdr>
          <w:top w:space="0" w:sz="0" w:val="nil"/>
          <w:left w:space="0" w:sz="0" w:val="nil"/>
          <w:bottom w:space="0" w:sz="0" w:val="nil"/>
          <w:right w:space="0" w:sz="0" w:val="nil"/>
          <w:between w:space="0" w:sz="0" w:val="nil"/>
        </w:pBdr>
        <w:tabs>
          <w:tab w:val="left" w:leader="none" w:pos="1955"/>
        </w:tabs>
        <w:spacing w:before="1" w:lineRule="auto"/>
        <w:ind w:left="1440" w:right="1572" w:firstLine="0"/>
        <w:jc w:val="both"/>
        <w:rPr>
          <w:color w:val="000000"/>
        </w:rPr>
      </w:pPr>
      <w:r w:rsidDel="00000000" w:rsidR="00000000" w:rsidRPr="00000000">
        <w:rPr>
          <w:color w:val="000000"/>
          <w:sz w:val="23"/>
          <w:szCs w:val="23"/>
          <w:rtl w:val="0"/>
        </w:rPr>
        <w:t xml:space="preserve">Werkelijke leden kunnen zich laten vertegenwoordigen, met dien verstande dat een vertegenwoordiger hoogstens twee werkelijke leden kan vertegenwoordigen en de secretaris op voorhand op de hoogte werd gebracht.</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before="42" w:lineRule="auto"/>
        <w:rPr>
          <w:color w:val="000000"/>
          <w:sz w:val="23"/>
          <w:szCs w:val="23"/>
        </w:rPr>
      </w:pPr>
      <w:r w:rsidDel="00000000" w:rsidR="00000000" w:rsidRPr="00000000">
        <w:rPr>
          <w:rtl w:val="0"/>
        </w:rPr>
      </w:r>
    </w:p>
    <w:p w:rsidR="00000000" w:rsidDel="00000000" w:rsidP="00000000" w:rsidRDefault="00000000" w:rsidRPr="00000000" w14:paraId="000000B7">
      <w:pPr>
        <w:numPr>
          <w:ilvl w:val="1"/>
          <w:numId w:val="21"/>
        </w:numPr>
        <w:pBdr>
          <w:top w:space="0" w:sz="0" w:val="nil"/>
          <w:left w:space="0" w:sz="0" w:val="nil"/>
          <w:bottom w:space="0" w:sz="0" w:val="nil"/>
          <w:right w:space="0" w:sz="0" w:val="nil"/>
          <w:between w:space="0" w:sz="0" w:val="nil"/>
        </w:pBdr>
        <w:tabs>
          <w:tab w:val="left" w:leader="none" w:pos="1947"/>
        </w:tabs>
        <w:ind w:left="1947" w:hanging="505"/>
        <w:jc w:val="both"/>
        <w:rPr/>
      </w:pPr>
      <w:r w:rsidDel="00000000" w:rsidR="00000000" w:rsidRPr="00000000">
        <w:rPr>
          <w:sz w:val="23"/>
          <w:szCs w:val="23"/>
          <w:rtl w:val="0"/>
        </w:rPr>
        <w:t xml:space="preserve">Elk werkelijk lid heeft één stem op de algemene of praesidium vergadering.</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before="84" w:lineRule="auto"/>
        <w:rPr>
          <w:color w:val="000000"/>
          <w:sz w:val="23"/>
          <w:szCs w:val="23"/>
        </w:rPr>
      </w:pPr>
      <w:r w:rsidDel="00000000" w:rsidR="00000000" w:rsidRPr="00000000">
        <w:rPr>
          <w:rtl w:val="0"/>
        </w:rPr>
      </w:r>
    </w:p>
    <w:p w:rsidR="00000000" w:rsidDel="00000000" w:rsidP="00000000" w:rsidRDefault="00000000" w:rsidRPr="00000000" w14:paraId="000000B9">
      <w:pPr>
        <w:numPr>
          <w:ilvl w:val="1"/>
          <w:numId w:val="21"/>
        </w:numPr>
        <w:pBdr>
          <w:top w:space="0" w:sz="0" w:val="nil"/>
          <w:left w:space="0" w:sz="0" w:val="nil"/>
          <w:bottom w:space="0" w:sz="0" w:val="nil"/>
          <w:right w:space="0" w:sz="0" w:val="nil"/>
          <w:between w:space="0" w:sz="0" w:val="nil"/>
        </w:pBdr>
        <w:tabs>
          <w:tab w:val="left" w:leader="none" w:pos="1977"/>
        </w:tabs>
        <w:spacing w:line="276" w:lineRule="auto"/>
        <w:ind w:left="1440" w:right="1460" w:firstLine="0"/>
        <w:jc w:val="both"/>
        <w:rPr>
          <w:color w:val="000000"/>
        </w:rPr>
      </w:pPr>
      <w:r w:rsidDel="00000000" w:rsidR="00000000" w:rsidRPr="00000000">
        <w:rPr>
          <w:color w:val="000000"/>
          <w:sz w:val="23"/>
          <w:szCs w:val="23"/>
          <w:rtl w:val="0"/>
        </w:rPr>
        <w:t xml:space="preserve">De voorzitter onthoudt zich te allen tijde van stemming. Per uitzondering bij staking van de stemmen, dan zal de stem van de voorzitter doorslaggevend zijn.</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before="242" w:lineRule="auto"/>
        <w:rPr>
          <w:color w:val="000000"/>
          <w:sz w:val="23"/>
          <w:szCs w:val="23"/>
        </w:rPr>
      </w:pPr>
      <w:r w:rsidDel="00000000" w:rsidR="00000000" w:rsidRPr="00000000">
        <w:rPr>
          <w:rtl w:val="0"/>
        </w:rPr>
      </w:r>
    </w:p>
    <w:p w:rsidR="00000000" w:rsidDel="00000000" w:rsidP="00000000" w:rsidRDefault="00000000" w:rsidRPr="00000000" w14:paraId="000000BB">
      <w:pPr>
        <w:pStyle w:val="Heading1"/>
        <w:ind w:hanging="164"/>
        <w:rPr/>
      </w:pPr>
      <w:r w:rsidDel="00000000" w:rsidR="00000000" w:rsidRPr="00000000">
        <w:rPr>
          <w:rtl w:val="0"/>
        </w:rPr>
        <w:t xml:space="preserve">ARTIKEL 15 – BEVOEGDHEDEN VAN DE ALGEMENE VERGADERING EN DE PRAESIDIUM VERGADERING</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before="1" w:lineRule="auto"/>
        <w:rPr>
          <w:sz w:val="23"/>
          <w:szCs w:val="23"/>
        </w:rPr>
      </w:pPr>
      <w:r w:rsidDel="00000000" w:rsidR="00000000" w:rsidRPr="00000000">
        <w:rPr>
          <w:rtl w:val="0"/>
        </w:rPr>
      </w:r>
    </w:p>
    <w:p w:rsidR="00000000" w:rsidDel="00000000" w:rsidP="00000000" w:rsidRDefault="00000000" w:rsidRPr="00000000" w14:paraId="000000BD">
      <w:pPr>
        <w:numPr>
          <w:ilvl w:val="1"/>
          <w:numId w:val="20"/>
        </w:numPr>
        <w:pBdr>
          <w:top w:space="0" w:sz="0" w:val="nil"/>
          <w:left w:space="0" w:sz="0" w:val="nil"/>
          <w:bottom w:space="0" w:sz="0" w:val="nil"/>
          <w:right w:space="0" w:sz="0" w:val="nil"/>
          <w:between w:space="0" w:sz="0" w:val="nil"/>
        </w:pBdr>
        <w:tabs>
          <w:tab w:val="left" w:leader="none" w:pos="1895"/>
        </w:tabs>
        <w:ind w:left="1895" w:hanging="455"/>
        <w:jc w:val="both"/>
        <w:rPr/>
      </w:pPr>
      <w:r w:rsidDel="00000000" w:rsidR="00000000" w:rsidRPr="00000000">
        <w:rPr>
          <w:sz w:val="23"/>
          <w:szCs w:val="23"/>
          <w:rtl w:val="0"/>
        </w:rPr>
        <w:t xml:space="preserve">De algemene</w:t>
      </w:r>
      <w:r w:rsidDel="00000000" w:rsidR="00000000" w:rsidRPr="00000000">
        <w:rPr>
          <w:color w:val="ff0000"/>
          <w:sz w:val="23"/>
          <w:szCs w:val="23"/>
          <w:rtl w:val="0"/>
        </w:rPr>
        <w:t xml:space="preserve"> </w:t>
      </w:r>
      <w:r w:rsidDel="00000000" w:rsidR="00000000" w:rsidRPr="00000000">
        <w:rPr>
          <w:sz w:val="23"/>
          <w:szCs w:val="23"/>
          <w:rtl w:val="0"/>
        </w:rPr>
        <w:t xml:space="preserve">vergadering is uitsluitend bevoegd voor</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before="2" w:lineRule="auto"/>
        <w:rPr>
          <w:sz w:val="23"/>
          <w:szCs w:val="23"/>
        </w:rPr>
      </w:pPr>
      <w:r w:rsidDel="00000000" w:rsidR="00000000" w:rsidRPr="00000000">
        <w:rPr>
          <w:rtl w:val="0"/>
        </w:rPr>
      </w:r>
    </w:p>
    <w:p w:rsidR="00000000" w:rsidDel="00000000" w:rsidP="00000000" w:rsidRDefault="00000000" w:rsidRPr="00000000" w14:paraId="000000BF">
      <w:pPr>
        <w:numPr>
          <w:ilvl w:val="2"/>
          <w:numId w:val="20"/>
        </w:numPr>
        <w:pBdr>
          <w:top w:space="0" w:sz="0" w:val="nil"/>
          <w:left w:space="0" w:sz="0" w:val="nil"/>
          <w:bottom w:space="0" w:sz="0" w:val="nil"/>
          <w:right w:space="0" w:sz="0" w:val="nil"/>
          <w:between w:space="0" w:sz="0" w:val="nil"/>
        </w:pBdr>
        <w:tabs>
          <w:tab w:val="left" w:leader="none" w:pos="2025"/>
        </w:tabs>
        <w:ind w:left="2025" w:hanging="270"/>
        <w:jc w:val="both"/>
        <w:rPr/>
      </w:pPr>
      <w:r w:rsidDel="00000000" w:rsidR="00000000" w:rsidRPr="00000000">
        <w:rPr>
          <w:sz w:val="23"/>
          <w:szCs w:val="23"/>
          <w:rtl w:val="0"/>
        </w:rPr>
        <w:t xml:space="preserve">Het wijzigen van de statuten.</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C1">
      <w:pPr>
        <w:numPr>
          <w:ilvl w:val="2"/>
          <w:numId w:val="20"/>
        </w:numPr>
        <w:pBdr>
          <w:top w:space="0" w:sz="0" w:val="nil"/>
          <w:left w:space="0" w:sz="0" w:val="nil"/>
          <w:bottom w:space="0" w:sz="0" w:val="nil"/>
          <w:right w:space="0" w:sz="0" w:val="nil"/>
          <w:between w:space="0" w:sz="0" w:val="nil"/>
        </w:pBdr>
        <w:tabs>
          <w:tab w:val="left" w:leader="none" w:pos="2065"/>
        </w:tabs>
        <w:ind w:left="2065" w:hanging="280"/>
        <w:jc w:val="both"/>
        <w:rPr>
          <w:color w:val="000000"/>
        </w:rPr>
      </w:pPr>
      <w:r w:rsidDel="00000000" w:rsidR="00000000" w:rsidRPr="00000000">
        <w:rPr>
          <w:color w:val="000000"/>
          <w:sz w:val="23"/>
          <w:szCs w:val="23"/>
          <w:rtl w:val="0"/>
        </w:rPr>
        <w:t xml:space="preserve">Het benoemen en afzetten van de bestuurders.</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C3">
      <w:pPr>
        <w:numPr>
          <w:ilvl w:val="2"/>
          <w:numId w:val="20"/>
        </w:numPr>
        <w:pBdr>
          <w:top w:space="0" w:sz="0" w:val="nil"/>
          <w:left w:space="0" w:sz="0" w:val="nil"/>
          <w:bottom w:space="0" w:sz="0" w:val="nil"/>
          <w:right w:space="0" w:sz="0" w:val="nil"/>
          <w:between w:space="0" w:sz="0" w:val="nil"/>
        </w:pBdr>
        <w:tabs>
          <w:tab w:val="left" w:leader="none" w:pos="2012"/>
        </w:tabs>
        <w:ind w:left="2012" w:hanging="255"/>
        <w:jc w:val="both"/>
        <w:rPr>
          <w:color w:val="000000"/>
        </w:rPr>
      </w:pPr>
      <w:r w:rsidDel="00000000" w:rsidR="00000000" w:rsidRPr="00000000">
        <w:rPr>
          <w:color w:val="000000"/>
          <w:sz w:val="23"/>
          <w:szCs w:val="23"/>
          <w:rtl w:val="0"/>
        </w:rPr>
        <w:t xml:space="preserve">De kwijting verlenen aan de bestuurders.</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before="2" w:lineRule="auto"/>
        <w:rPr>
          <w:color w:val="000000"/>
          <w:sz w:val="23"/>
          <w:szCs w:val="23"/>
        </w:rPr>
      </w:pPr>
      <w:r w:rsidDel="00000000" w:rsidR="00000000" w:rsidRPr="00000000">
        <w:rPr>
          <w:rtl w:val="0"/>
        </w:rPr>
      </w:r>
    </w:p>
    <w:p w:rsidR="00000000" w:rsidDel="00000000" w:rsidP="00000000" w:rsidRDefault="00000000" w:rsidRPr="00000000" w14:paraId="000000C5">
      <w:pPr>
        <w:numPr>
          <w:ilvl w:val="2"/>
          <w:numId w:val="20"/>
        </w:numPr>
        <w:pBdr>
          <w:top w:space="0" w:sz="0" w:val="nil"/>
          <w:left w:space="0" w:sz="0" w:val="nil"/>
          <w:bottom w:space="0" w:sz="0" w:val="nil"/>
          <w:right w:space="0" w:sz="0" w:val="nil"/>
          <w:between w:space="0" w:sz="0" w:val="nil"/>
        </w:pBdr>
        <w:tabs>
          <w:tab w:val="left" w:leader="none" w:pos="2065"/>
        </w:tabs>
        <w:ind w:left="2065" w:hanging="280"/>
        <w:jc w:val="both"/>
        <w:rPr>
          <w:color w:val="000000"/>
        </w:rPr>
      </w:pPr>
      <w:r w:rsidDel="00000000" w:rsidR="00000000" w:rsidRPr="00000000">
        <w:rPr>
          <w:color w:val="000000"/>
          <w:sz w:val="23"/>
          <w:szCs w:val="23"/>
          <w:rtl w:val="0"/>
        </w:rPr>
        <w:t xml:space="preserve">Het goedkeuren van de begroting en rekeningen.</w:t>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left" w:leader="none" w:pos="2065"/>
        </w:tabs>
        <w:ind w:left="0" w:firstLine="0"/>
        <w:jc w:val="both"/>
        <w:rPr>
          <w:sz w:val="23"/>
          <w:szCs w:val="23"/>
        </w:rPr>
      </w:pPr>
      <w:r w:rsidDel="00000000" w:rsidR="00000000" w:rsidRPr="00000000">
        <w:rPr>
          <w:rtl w:val="0"/>
        </w:rPr>
      </w:r>
    </w:p>
    <w:p w:rsidR="00000000" w:rsidDel="00000000" w:rsidP="00000000" w:rsidRDefault="00000000" w:rsidRPr="00000000" w14:paraId="000000C7">
      <w:pPr>
        <w:numPr>
          <w:ilvl w:val="2"/>
          <w:numId w:val="20"/>
        </w:numPr>
        <w:pBdr>
          <w:top w:space="0" w:sz="0" w:val="nil"/>
          <w:left w:space="0" w:sz="0" w:val="nil"/>
          <w:bottom w:space="0" w:sz="0" w:val="nil"/>
          <w:right w:space="0" w:sz="0" w:val="nil"/>
          <w:between w:space="0" w:sz="0" w:val="nil"/>
        </w:pBdr>
        <w:tabs>
          <w:tab w:val="left" w:leader="none" w:pos="2065"/>
        </w:tabs>
        <w:ind w:left="2065" w:hanging="280"/>
        <w:jc w:val="both"/>
        <w:rPr>
          <w:color w:val="000000"/>
        </w:rPr>
      </w:pPr>
      <w:r w:rsidDel="00000000" w:rsidR="00000000" w:rsidRPr="00000000">
        <w:rPr>
          <w:sz w:val="23"/>
          <w:szCs w:val="23"/>
          <w:rtl w:val="0"/>
        </w:rPr>
        <w:t xml:space="preserve">H</w:t>
      </w:r>
      <w:r w:rsidDel="00000000" w:rsidR="00000000" w:rsidRPr="00000000">
        <w:rPr>
          <w:color w:val="000000"/>
          <w:sz w:val="23"/>
          <w:szCs w:val="23"/>
          <w:rtl w:val="0"/>
        </w:rPr>
        <w:t xml:space="preserve">et vrijwillig ontbinden van de vereniging.</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C9">
      <w:pPr>
        <w:numPr>
          <w:ilvl w:val="2"/>
          <w:numId w:val="20"/>
        </w:numPr>
        <w:pBdr>
          <w:top w:space="0" w:sz="0" w:val="nil"/>
          <w:left w:space="0" w:sz="0" w:val="nil"/>
          <w:bottom w:space="0" w:sz="0" w:val="nil"/>
          <w:right w:space="0" w:sz="0" w:val="nil"/>
          <w:between w:space="0" w:sz="0" w:val="nil"/>
        </w:pBdr>
        <w:tabs>
          <w:tab w:val="left" w:leader="none" w:pos="1940"/>
        </w:tabs>
        <w:ind w:left="1940" w:hanging="215"/>
        <w:jc w:val="both"/>
        <w:rPr>
          <w:color w:val="000000"/>
        </w:rPr>
      </w:pPr>
      <w:r w:rsidDel="00000000" w:rsidR="00000000" w:rsidRPr="00000000">
        <w:rPr>
          <w:color w:val="000000"/>
          <w:sz w:val="23"/>
          <w:szCs w:val="23"/>
          <w:rtl w:val="0"/>
        </w:rPr>
        <w:t xml:space="preserve">Het uitsluiten van een werkelijk lid.</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CB">
      <w:pPr>
        <w:numPr>
          <w:ilvl w:val="2"/>
          <w:numId w:val="20"/>
        </w:numPr>
        <w:pBdr>
          <w:top w:space="0" w:sz="0" w:val="nil"/>
          <w:left w:space="0" w:sz="0" w:val="nil"/>
          <w:bottom w:space="0" w:sz="0" w:val="nil"/>
          <w:right w:space="0" w:sz="0" w:val="nil"/>
          <w:between w:space="0" w:sz="0" w:val="nil"/>
        </w:pBdr>
        <w:tabs>
          <w:tab w:val="left" w:leader="none" w:pos="2023"/>
        </w:tabs>
        <w:spacing w:before="1" w:lineRule="auto"/>
        <w:ind w:left="2023" w:hanging="268.0000000000001"/>
        <w:jc w:val="both"/>
        <w:rPr>
          <w:color w:val="000000"/>
        </w:rPr>
      </w:pPr>
      <w:r w:rsidDel="00000000" w:rsidR="00000000" w:rsidRPr="00000000">
        <w:rPr>
          <w:color w:val="000000"/>
          <w:sz w:val="23"/>
          <w:szCs w:val="23"/>
          <w:rtl w:val="0"/>
        </w:rPr>
        <w:t xml:space="preserve">Het omzetten van de vereniging in een vennootschap met sociaal oogmerk.</w:t>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CD">
      <w:pPr>
        <w:numPr>
          <w:ilvl w:val="2"/>
          <w:numId w:val="20"/>
        </w:numPr>
        <w:pBdr>
          <w:top w:space="0" w:sz="0" w:val="nil"/>
          <w:left w:space="0" w:sz="0" w:val="nil"/>
          <w:bottom w:space="0" w:sz="0" w:val="nil"/>
          <w:right w:space="0" w:sz="0" w:val="nil"/>
          <w:between w:space="0" w:sz="0" w:val="nil"/>
        </w:pBdr>
        <w:tabs>
          <w:tab w:val="left" w:leader="none" w:pos="1980"/>
          <w:tab w:val="left" w:leader="none" w:pos="2013"/>
        </w:tabs>
        <w:spacing w:line="276" w:lineRule="auto"/>
        <w:ind w:left="1980" w:right="1464" w:hanging="225"/>
        <w:jc w:val="both"/>
        <w:rPr>
          <w:color w:val="000000"/>
        </w:rPr>
      </w:pPr>
      <w:r w:rsidDel="00000000" w:rsidR="00000000" w:rsidRPr="00000000">
        <w:rPr>
          <w:color w:val="000000"/>
          <w:sz w:val="23"/>
          <w:szCs w:val="23"/>
          <w:rtl w:val="0"/>
        </w:rPr>
        <w:tab/>
        <w:t xml:space="preserve">Alle gevallen waarin onderhavige statuten of de wet op de vereniging en stichtingen dat vereisen.</w:t>
      </w:r>
    </w:p>
    <w:p w:rsidR="00000000" w:rsidDel="00000000" w:rsidP="00000000" w:rsidRDefault="00000000" w:rsidRPr="00000000" w14:paraId="000000CE">
      <w:pPr>
        <w:numPr>
          <w:ilvl w:val="2"/>
          <w:numId w:val="20"/>
        </w:numPr>
        <w:pBdr>
          <w:top w:space="0" w:sz="0" w:val="nil"/>
          <w:left w:space="0" w:sz="0" w:val="nil"/>
          <w:bottom w:space="0" w:sz="0" w:val="nil"/>
          <w:right w:space="0" w:sz="0" w:val="nil"/>
          <w:between w:space="0" w:sz="0" w:val="nil"/>
        </w:pBdr>
        <w:tabs>
          <w:tab w:val="left" w:leader="none" w:pos="1915"/>
        </w:tabs>
        <w:spacing w:before="240" w:lineRule="auto"/>
        <w:ind w:left="1915" w:hanging="160"/>
        <w:jc w:val="both"/>
        <w:rPr/>
      </w:pPr>
      <w:r w:rsidDel="00000000" w:rsidR="00000000" w:rsidRPr="00000000">
        <w:rPr>
          <w:sz w:val="23"/>
          <w:szCs w:val="23"/>
          <w:rtl w:val="0"/>
        </w:rPr>
        <w:t xml:space="preserve">Evalueren van afgelopen activiteiten en het bespreken van komende activiteiten.</w:t>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before="1" w:lineRule="auto"/>
        <w:rPr>
          <w:sz w:val="23"/>
          <w:szCs w:val="23"/>
        </w:rPr>
      </w:pPr>
      <w:r w:rsidDel="00000000" w:rsidR="00000000" w:rsidRPr="00000000">
        <w:rPr>
          <w:rtl w:val="0"/>
        </w:rPr>
      </w:r>
    </w:p>
    <w:p w:rsidR="00000000" w:rsidDel="00000000" w:rsidP="00000000" w:rsidRDefault="00000000" w:rsidRPr="00000000" w14:paraId="000000D0">
      <w:pPr>
        <w:numPr>
          <w:ilvl w:val="2"/>
          <w:numId w:val="20"/>
        </w:numPr>
        <w:pBdr>
          <w:top w:space="0" w:sz="0" w:val="nil"/>
          <w:left w:space="0" w:sz="0" w:val="nil"/>
          <w:bottom w:space="0" w:sz="0" w:val="nil"/>
          <w:right w:space="0" w:sz="0" w:val="nil"/>
          <w:between w:space="0" w:sz="0" w:val="nil"/>
        </w:pBdr>
        <w:tabs>
          <w:tab w:val="left" w:leader="none" w:pos="1918"/>
        </w:tabs>
        <w:ind w:left="1918" w:hanging="163.0000000000001"/>
        <w:jc w:val="both"/>
        <w:rPr/>
      </w:pPr>
      <w:r w:rsidDel="00000000" w:rsidR="00000000" w:rsidRPr="00000000">
        <w:rPr>
          <w:sz w:val="23"/>
          <w:szCs w:val="23"/>
          <w:rtl w:val="0"/>
        </w:rPr>
        <w:t xml:space="preserve">De toetreding van een werkelijk lid.</w:t>
      </w:r>
    </w:p>
    <w:p w:rsidR="00000000" w:rsidDel="00000000" w:rsidP="00000000" w:rsidRDefault="00000000" w:rsidRPr="00000000" w14:paraId="000000D1">
      <w:pPr>
        <w:pBdr>
          <w:top w:space="0" w:sz="0" w:val="nil"/>
          <w:left w:space="0" w:sz="0" w:val="nil"/>
          <w:bottom w:space="0" w:sz="0" w:val="nil"/>
          <w:right w:space="0" w:sz="0" w:val="nil"/>
          <w:between w:space="0" w:sz="0" w:val="nil"/>
        </w:pBdr>
        <w:ind w:left="1440" w:firstLine="0"/>
        <w:jc w:val="both"/>
        <w:rPr>
          <w:sz w:val="23"/>
          <w:szCs w:val="23"/>
        </w:rPr>
      </w:pPr>
      <w:r w:rsidDel="00000000" w:rsidR="00000000" w:rsidRPr="00000000">
        <w:rPr>
          <w:rtl w:val="0"/>
        </w:rPr>
      </w:r>
    </w:p>
    <w:p w:rsidR="00000000" w:rsidDel="00000000" w:rsidP="00000000" w:rsidRDefault="00000000" w:rsidRPr="00000000" w14:paraId="000000D2">
      <w:pPr>
        <w:numPr>
          <w:ilvl w:val="2"/>
          <w:numId w:val="20"/>
        </w:numPr>
        <w:pBdr>
          <w:top w:space="0" w:sz="0" w:val="nil"/>
          <w:left w:space="0" w:sz="0" w:val="nil"/>
          <w:bottom w:space="0" w:sz="0" w:val="nil"/>
          <w:right w:space="0" w:sz="0" w:val="nil"/>
          <w:between w:space="0" w:sz="0" w:val="nil"/>
        </w:pBdr>
        <w:tabs>
          <w:tab w:val="left" w:leader="none" w:pos="1918"/>
        </w:tabs>
        <w:ind w:left="1918" w:hanging="163.0000000000001"/>
        <w:jc w:val="both"/>
        <w:rPr/>
      </w:pPr>
      <w:r w:rsidDel="00000000" w:rsidR="00000000" w:rsidRPr="00000000">
        <w:rPr>
          <w:sz w:val="23"/>
          <w:szCs w:val="23"/>
          <w:rtl w:val="0"/>
        </w:rPr>
        <w:t xml:space="preserve"> Wijziging van intern reglement.</w:t>
      </w:r>
    </w:p>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left" w:leader="none" w:pos="1918"/>
        </w:tabs>
        <w:jc w:val="both"/>
        <w:rPr>
          <w:color w:val="ff0000"/>
          <w:sz w:val="23"/>
          <w:szCs w:val="23"/>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left" w:leader="none" w:pos="1918"/>
        </w:tabs>
        <w:jc w:val="both"/>
        <w:rPr>
          <w:sz w:val="23"/>
          <w:szCs w:val="23"/>
        </w:rPr>
      </w:pPr>
      <w:r w:rsidDel="00000000" w:rsidR="00000000" w:rsidRPr="00000000">
        <w:rPr>
          <w:rtl w:val="0"/>
        </w:rPr>
      </w:r>
    </w:p>
    <w:p w:rsidR="00000000" w:rsidDel="00000000" w:rsidP="00000000" w:rsidRDefault="00000000" w:rsidRPr="00000000" w14:paraId="000000D5">
      <w:pPr>
        <w:numPr>
          <w:ilvl w:val="1"/>
          <w:numId w:val="20"/>
        </w:numPr>
        <w:pBdr>
          <w:top w:space="0" w:sz="0" w:val="nil"/>
          <w:left w:space="0" w:sz="0" w:val="nil"/>
          <w:bottom w:space="0" w:sz="0" w:val="nil"/>
          <w:right w:space="0" w:sz="0" w:val="nil"/>
          <w:between w:space="0" w:sz="0" w:val="nil"/>
        </w:pBdr>
        <w:tabs>
          <w:tab w:val="left" w:leader="none" w:pos="1918"/>
        </w:tabs>
        <w:ind w:left="1899" w:hanging="460"/>
        <w:jc w:val="both"/>
        <w:rPr/>
      </w:pPr>
      <w:r w:rsidDel="00000000" w:rsidR="00000000" w:rsidRPr="00000000">
        <w:rPr>
          <w:sz w:val="23"/>
          <w:szCs w:val="23"/>
          <w:rtl w:val="0"/>
        </w:rPr>
        <w:t xml:space="preserve">De praesidium vergadering is uitsluitend bevoegd voor</w:t>
      </w:r>
    </w:p>
    <w:p w:rsidR="00000000" w:rsidDel="00000000" w:rsidP="00000000" w:rsidRDefault="00000000" w:rsidRPr="00000000" w14:paraId="000000D6">
      <w:pPr>
        <w:spacing w:before="1" w:lineRule="auto"/>
        <w:rPr>
          <w:sz w:val="23"/>
          <w:szCs w:val="23"/>
        </w:rPr>
      </w:pPr>
      <w:r w:rsidDel="00000000" w:rsidR="00000000" w:rsidRPr="00000000">
        <w:rPr>
          <w:rtl w:val="0"/>
        </w:rPr>
      </w:r>
    </w:p>
    <w:p w:rsidR="00000000" w:rsidDel="00000000" w:rsidP="00000000" w:rsidRDefault="00000000" w:rsidRPr="00000000" w14:paraId="000000D7">
      <w:pPr>
        <w:numPr>
          <w:ilvl w:val="2"/>
          <w:numId w:val="20"/>
        </w:numPr>
        <w:tabs>
          <w:tab w:val="left" w:leader="none" w:pos="2065"/>
        </w:tabs>
        <w:ind w:left="2027" w:hanging="273.0000000000001"/>
        <w:jc w:val="both"/>
        <w:rPr/>
      </w:pPr>
      <w:r w:rsidDel="00000000" w:rsidR="00000000" w:rsidRPr="00000000">
        <w:rPr>
          <w:sz w:val="23"/>
          <w:szCs w:val="23"/>
          <w:rtl w:val="0"/>
        </w:rPr>
        <w:t xml:space="preserve">Het benoemen en afzetten van de bestuurders.</w:t>
      </w:r>
      <w:r w:rsidDel="00000000" w:rsidR="00000000" w:rsidRPr="00000000">
        <w:rPr>
          <w:rtl w:val="0"/>
        </w:rPr>
      </w:r>
    </w:p>
    <w:p w:rsidR="00000000" w:rsidDel="00000000" w:rsidP="00000000" w:rsidRDefault="00000000" w:rsidRPr="00000000" w14:paraId="000000D8">
      <w:pPr>
        <w:spacing w:before="1" w:lineRule="auto"/>
        <w:rPr>
          <w:sz w:val="23"/>
          <w:szCs w:val="23"/>
        </w:rPr>
      </w:pPr>
      <w:r w:rsidDel="00000000" w:rsidR="00000000" w:rsidRPr="00000000">
        <w:rPr>
          <w:rtl w:val="0"/>
        </w:rPr>
      </w:r>
    </w:p>
    <w:p w:rsidR="00000000" w:rsidDel="00000000" w:rsidP="00000000" w:rsidRDefault="00000000" w:rsidRPr="00000000" w14:paraId="000000D9">
      <w:pPr>
        <w:numPr>
          <w:ilvl w:val="2"/>
          <w:numId w:val="20"/>
        </w:numPr>
        <w:tabs>
          <w:tab w:val="left" w:leader="none" w:pos="2012"/>
        </w:tabs>
        <w:ind w:left="2027" w:hanging="273.0000000000001"/>
        <w:jc w:val="both"/>
        <w:rPr/>
      </w:pPr>
      <w:r w:rsidDel="00000000" w:rsidR="00000000" w:rsidRPr="00000000">
        <w:rPr>
          <w:sz w:val="23"/>
          <w:szCs w:val="23"/>
          <w:rtl w:val="0"/>
        </w:rPr>
        <w:t xml:space="preserve">De kwijting verlenen aan de bestuurders.</w:t>
      </w: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B">
      <w:pPr>
        <w:numPr>
          <w:ilvl w:val="2"/>
          <w:numId w:val="20"/>
        </w:numPr>
        <w:tabs>
          <w:tab w:val="left" w:leader="none" w:pos="2012"/>
        </w:tabs>
        <w:ind w:left="2027" w:hanging="273.0000000000001"/>
        <w:jc w:val="both"/>
        <w:rPr/>
      </w:pPr>
      <w:r w:rsidDel="00000000" w:rsidR="00000000" w:rsidRPr="00000000">
        <w:rPr>
          <w:sz w:val="23"/>
          <w:szCs w:val="23"/>
          <w:rtl w:val="0"/>
        </w:rPr>
        <w:t xml:space="preserve">Het goedkeuren van de begroting en rekeningen.</w:t>
      </w: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D">
      <w:pPr>
        <w:numPr>
          <w:ilvl w:val="2"/>
          <w:numId w:val="20"/>
        </w:numPr>
        <w:tabs>
          <w:tab w:val="left" w:leader="none" w:pos="2012"/>
        </w:tabs>
        <w:ind w:left="2027" w:hanging="273.0000000000001"/>
        <w:jc w:val="both"/>
        <w:rPr/>
      </w:pPr>
      <w:r w:rsidDel="00000000" w:rsidR="00000000" w:rsidRPr="00000000">
        <w:rPr>
          <w:sz w:val="23"/>
          <w:szCs w:val="23"/>
          <w:rtl w:val="0"/>
        </w:rPr>
        <w:t xml:space="preserve">Het uitsluiten van een werkelijk lid.</w:t>
      </w:r>
      <w:r w:rsidDel="00000000" w:rsidR="00000000" w:rsidRPr="00000000">
        <w:rPr>
          <w:rtl w:val="0"/>
        </w:rPr>
      </w:r>
    </w:p>
    <w:p w:rsidR="00000000" w:rsidDel="00000000" w:rsidP="00000000" w:rsidRDefault="00000000" w:rsidRPr="00000000" w14:paraId="000000DE">
      <w:pPr>
        <w:spacing w:before="1" w:lineRule="auto"/>
        <w:rPr>
          <w:sz w:val="23"/>
          <w:szCs w:val="23"/>
        </w:rPr>
      </w:pPr>
      <w:r w:rsidDel="00000000" w:rsidR="00000000" w:rsidRPr="00000000">
        <w:rPr>
          <w:rtl w:val="0"/>
        </w:rPr>
      </w:r>
    </w:p>
    <w:p w:rsidR="00000000" w:rsidDel="00000000" w:rsidP="00000000" w:rsidRDefault="00000000" w:rsidRPr="00000000" w14:paraId="000000DF">
      <w:pPr>
        <w:numPr>
          <w:ilvl w:val="2"/>
          <w:numId w:val="20"/>
        </w:numPr>
        <w:tabs>
          <w:tab w:val="left" w:leader="none" w:pos="2023"/>
        </w:tabs>
        <w:spacing w:before="1" w:lineRule="auto"/>
        <w:ind w:left="2027" w:hanging="273.0000000000001"/>
        <w:jc w:val="both"/>
        <w:rPr/>
      </w:pPr>
      <w:r w:rsidDel="00000000" w:rsidR="00000000" w:rsidRPr="00000000">
        <w:rPr>
          <w:sz w:val="23"/>
          <w:szCs w:val="23"/>
          <w:rtl w:val="0"/>
        </w:rPr>
        <w:t xml:space="preserve">Het omzetten van de vereniging in een vennootschap met sociaal oogmerk.</w:t>
      </w:r>
      <w:r w:rsidDel="00000000" w:rsidR="00000000" w:rsidRPr="00000000">
        <w:rPr>
          <w:rtl w:val="0"/>
        </w:rPr>
      </w:r>
    </w:p>
    <w:p w:rsidR="00000000" w:rsidDel="00000000" w:rsidP="00000000" w:rsidRDefault="00000000" w:rsidRPr="00000000" w14:paraId="000000E0">
      <w:pPr>
        <w:spacing w:before="1" w:lineRule="auto"/>
        <w:rPr>
          <w:sz w:val="23"/>
          <w:szCs w:val="23"/>
        </w:rPr>
      </w:pPr>
      <w:r w:rsidDel="00000000" w:rsidR="00000000" w:rsidRPr="00000000">
        <w:rPr>
          <w:rtl w:val="0"/>
        </w:rPr>
      </w:r>
    </w:p>
    <w:p w:rsidR="00000000" w:rsidDel="00000000" w:rsidP="00000000" w:rsidRDefault="00000000" w:rsidRPr="00000000" w14:paraId="000000E1">
      <w:pPr>
        <w:numPr>
          <w:ilvl w:val="2"/>
          <w:numId w:val="20"/>
        </w:numPr>
        <w:tabs>
          <w:tab w:val="left" w:leader="none" w:pos="1980"/>
          <w:tab w:val="left" w:leader="none" w:pos="2013"/>
        </w:tabs>
        <w:spacing w:line="276" w:lineRule="auto"/>
        <w:ind w:left="2027" w:right="1464" w:hanging="273.0000000000001"/>
        <w:jc w:val="both"/>
        <w:rPr/>
      </w:pPr>
      <w:r w:rsidDel="00000000" w:rsidR="00000000" w:rsidRPr="00000000">
        <w:rPr>
          <w:sz w:val="23"/>
          <w:szCs w:val="23"/>
          <w:rtl w:val="0"/>
        </w:rPr>
        <w:t xml:space="preserve">Alle gevallen waarin onderhavige statuten of de wet op de vereniging en stichtingen dat vereisen.</w:t>
      </w:r>
      <w:r w:rsidDel="00000000" w:rsidR="00000000" w:rsidRPr="00000000">
        <w:rPr>
          <w:rtl w:val="0"/>
        </w:rPr>
      </w:r>
    </w:p>
    <w:p w:rsidR="00000000" w:rsidDel="00000000" w:rsidP="00000000" w:rsidRDefault="00000000" w:rsidRPr="00000000" w14:paraId="000000E2">
      <w:pPr>
        <w:numPr>
          <w:ilvl w:val="2"/>
          <w:numId w:val="20"/>
        </w:numPr>
        <w:tabs>
          <w:tab w:val="left" w:leader="none" w:pos="1915"/>
        </w:tabs>
        <w:spacing w:before="240" w:lineRule="auto"/>
        <w:ind w:left="2027" w:hanging="273.0000000000001"/>
        <w:jc w:val="both"/>
        <w:rPr/>
      </w:pPr>
      <w:r w:rsidDel="00000000" w:rsidR="00000000" w:rsidRPr="00000000">
        <w:rPr>
          <w:sz w:val="23"/>
          <w:szCs w:val="23"/>
          <w:rtl w:val="0"/>
        </w:rPr>
        <w:t xml:space="preserve">Evalueren van afgelopen activiteiten en het bespreken van komende activiteiten.</w:t>
      </w:r>
      <w:r w:rsidDel="00000000" w:rsidR="00000000" w:rsidRPr="00000000">
        <w:rPr>
          <w:rtl w:val="0"/>
        </w:rPr>
      </w:r>
    </w:p>
    <w:p w:rsidR="00000000" w:rsidDel="00000000" w:rsidP="00000000" w:rsidRDefault="00000000" w:rsidRPr="00000000" w14:paraId="000000E3">
      <w:pPr>
        <w:spacing w:before="1" w:lineRule="auto"/>
        <w:rPr>
          <w:sz w:val="23"/>
          <w:szCs w:val="23"/>
        </w:rPr>
      </w:pPr>
      <w:r w:rsidDel="00000000" w:rsidR="00000000" w:rsidRPr="00000000">
        <w:rPr>
          <w:rtl w:val="0"/>
        </w:rPr>
      </w:r>
    </w:p>
    <w:p w:rsidR="00000000" w:rsidDel="00000000" w:rsidP="00000000" w:rsidRDefault="00000000" w:rsidRPr="00000000" w14:paraId="000000E4">
      <w:pPr>
        <w:numPr>
          <w:ilvl w:val="2"/>
          <w:numId w:val="20"/>
        </w:numPr>
        <w:tabs>
          <w:tab w:val="left" w:leader="none" w:pos="1918"/>
        </w:tabs>
        <w:ind w:left="2027" w:hanging="273.0000000000001"/>
        <w:jc w:val="both"/>
        <w:rPr/>
      </w:pPr>
      <w:r w:rsidDel="00000000" w:rsidR="00000000" w:rsidRPr="00000000">
        <w:rPr>
          <w:sz w:val="23"/>
          <w:szCs w:val="23"/>
          <w:rtl w:val="0"/>
        </w:rPr>
        <w:t xml:space="preserve">De toetreding van een werkelijk lid.</w:t>
      </w: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6">
      <w:pPr>
        <w:numPr>
          <w:ilvl w:val="2"/>
          <w:numId w:val="20"/>
        </w:numPr>
        <w:tabs>
          <w:tab w:val="left" w:leader="none" w:pos="1918"/>
        </w:tabs>
        <w:ind w:left="2027" w:hanging="273.0000000000001"/>
        <w:jc w:val="both"/>
        <w:rPr/>
      </w:pPr>
      <w:r w:rsidDel="00000000" w:rsidR="00000000" w:rsidRPr="00000000">
        <w:rPr>
          <w:sz w:val="23"/>
          <w:szCs w:val="23"/>
          <w:rtl w:val="0"/>
        </w:rPr>
        <w:t xml:space="preserve">Wijziging van intern reglement.</w:t>
      </w:r>
      <w:r w:rsidDel="00000000" w:rsidR="00000000" w:rsidRPr="00000000">
        <w:rPr>
          <w:rtl w:val="0"/>
        </w:rPr>
      </w:r>
    </w:p>
    <w:p w:rsidR="00000000" w:rsidDel="00000000" w:rsidP="00000000" w:rsidRDefault="00000000" w:rsidRPr="00000000" w14:paraId="000000E7">
      <w:pPr>
        <w:tabs>
          <w:tab w:val="left" w:leader="none" w:pos="1918"/>
        </w:tabs>
        <w:rPr>
          <w:color w:val="ff0000"/>
          <w:sz w:val="23"/>
          <w:szCs w:val="23"/>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18"/>
        </w:tabs>
        <w:spacing w:after="0" w:before="0" w:line="240" w:lineRule="auto"/>
        <w:ind w:left="1899" w:right="0" w:firstLine="0"/>
        <w:jc w:val="both"/>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9">
      <w:pPr>
        <w:pStyle w:val="Heading1"/>
        <w:ind w:hanging="164"/>
        <w:rPr/>
      </w:pPr>
      <w:r w:rsidDel="00000000" w:rsidR="00000000" w:rsidRPr="00000000">
        <w:rPr>
          <w:rtl w:val="0"/>
        </w:rPr>
        <w:t xml:space="preserve">ARTIKEL 16 – ORGANISATIE VAN DE ALGEMENE VERGADERING EN DE PRAESIDIUM VERGADERING</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0EB">
      <w:pPr>
        <w:numPr>
          <w:ilvl w:val="1"/>
          <w:numId w:val="16"/>
        </w:numPr>
        <w:pBdr>
          <w:top w:space="0" w:sz="0" w:val="nil"/>
          <w:left w:space="0" w:sz="0" w:val="nil"/>
          <w:bottom w:space="0" w:sz="0" w:val="nil"/>
          <w:right w:space="0" w:sz="0" w:val="nil"/>
          <w:between w:space="0" w:sz="0" w:val="nil"/>
        </w:pBdr>
        <w:tabs>
          <w:tab w:val="left" w:leader="none" w:pos="2014"/>
        </w:tabs>
        <w:spacing w:line="276" w:lineRule="auto"/>
        <w:ind w:left="1440" w:right="1558" w:firstLine="0"/>
        <w:jc w:val="both"/>
        <w:rPr>
          <w:color w:val="000000"/>
        </w:rPr>
      </w:pPr>
      <w:r w:rsidDel="00000000" w:rsidR="00000000" w:rsidRPr="00000000">
        <w:rPr>
          <w:color w:val="000000"/>
          <w:sz w:val="23"/>
          <w:szCs w:val="23"/>
          <w:rtl w:val="0"/>
        </w:rPr>
        <w:t xml:space="preserve">De algemene vergadering wordt, onverminderd het navolgende, door het bestuursorgaan bijeengeroepen telkens wanneer het belangeloos doel of het belang van de vereniging zulks vereist, en moet worden bijeengeroepen telkens wanneer een vijfde van de werkelijke leden verzoekt om een algemene vergadering.</w:t>
      </w:r>
      <w:r w:rsidDel="00000000" w:rsidR="00000000" w:rsidRPr="00000000">
        <w:rPr>
          <w:color w:val="ff0000"/>
          <w:sz w:val="23"/>
          <w:szCs w:val="23"/>
          <w:rtl w:val="0"/>
        </w:rPr>
        <w:t xml:space="preserve"> </w:t>
      </w:r>
      <w:r w:rsidDel="00000000" w:rsidR="00000000" w:rsidRPr="00000000">
        <w:rPr>
          <w:sz w:val="23"/>
          <w:szCs w:val="23"/>
          <w:rtl w:val="0"/>
        </w:rPr>
        <w:t xml:space="preserve">De algemene vergaderingen </w:t>
      </w:r>
      <w:r w:rsidDel="00000000" w:rsidR="00000000" w:rsidRPr="00000000">
        <w:rPr>
          <w:color w:val="000000"/>
          <w:sz w:val="23"/>
          <w:szCs w:val="23"/>
          <w:rtl w:val="0"/>
        </w:rPr>
        <w:t xml:space="preserve">worden </w:t>
      </w:r>
      <w:r w:rsidDel="00000000" w:rsidR="00000000" w:rsidRPr="00000000">
        <w:rPr>
          <w:sz w:val="23"/>
          <w:szCs w:val="23"/>
          <w:rtl w:val="0"/>
        </w:rPr>
        <w:t xml:space="preserve">(minstens) 2 maal per jaar georganiseerd. De wekelijkse vergaderingen worden beschouwd als praesidium vergaderingen. </w:t>
      </w: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before="42" w:lineRule="auto"/>
        <w:rPr>
          <w:sz w:val="23"/>
          <w:szCs w:val="23"/>
        </w:rPr>
      </w:pPr>
      <w:r w:rsidDel="00000000" w:rsidR="00000000" w:rsidRPr="00000000">
        <w:rPr>
          <w:rtl w:val="0"/>
        </w:rPr>
      </w:r>
    </w:p>
    <w:p w:rsidR="00000000" w:rsidDel="00000000" w:rsidP="00000000" w:rsidRDefault="00000000" w:rsidRPr="00000000" w14:paraId="000000ED">
      <w:pPr>
        <w:numPr>
          <w:ilvl w:val="1"/>
          <w:numId w:val="16"/>
        </w:numPr>
        <w:pBdr>
          <w:top w:space="0" w:sz="0" w:val="nil"/>
          <w:left w:space="0" w:sz="0" w:val="nil"/>
          <w:bottom w:space="0" w:sz="0" w:val="nil"/>
          <w:right w:space="0" w:sz="0" w:val="nil"/>
          <w:between w:space="0" w:sz="0" w:val="nil"/>
        </w:pBdr>
        <w:tabs>
          <w:tab w:val="left" w:leader="none" w:pos="2067"/>
        </w:tabs>
        <w:spacing w:line="276" w:lineRule="auto"/>
        <w:ind w:left="1440" w:right="1560" w:firstLine="0"/>
        <w:jc w:val="both"/>
        <w:rPr/>
      </w:pPr>
      <w:r w:rsidDel="00000000" w:rsidR="00000000" w:rsidRPr="00000000">
        <w:rPr>
          <w:sz w:val="23"/>
          <w:szCs w:val="23"/>
          <w:rtl w:val="0"/>
        </w:rPr>
        <w:t xml:space="preserve">De praesidium vergadering komt minstens eenmaal in een gewone praesidium vergadering samen, de laatste week van mei en uiterlijk het begin van het academiejaar om de kwijting te verlenen aan de bestuurders voor het afgelopen jaar en bestuurders te benoemen voor het komende jaar. </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before="42" w:lineRule="auto"/>
        <w:rPr>
          <w:color w:val="000000"/>
          <w:sz w:val="23"/>
          <w:szCs w:val="23"/>
        </w:rPr>
      </w:pPr>
      <w:r w:rsidDel="00000000" w:rsidR="00000000" w:rsidRPr="00000000">
        <w:rPr>
          <w:rtl w:val="0"/>
        </w:rPr>
      </w:r>
    </w:p>
    <w:p w:rsidR="00000000" w:rsidDel="00000000" w:rsidP="00000000" w:rsidRDefault="00000000" w:rsidRPr="00000000" w14:paraId="000000EF">
      <w:pPr>
        <w:numPr>
          <w:ilvl w:val="1"/>
          <w:numId w:val="16"/>
        </w:numPr>
        <w:pBdr>
          <w:top w:space="0" w:sz="0" w:val="nil"/>
          <w:left w:space="0" w:sz="0" w:val="nil"/>
          <w:bottom w:space="0" w:sz="0" w:val="nil"/>
          <w:right w:space="0" w:sz="0" w:val="nil"/>
          <w:between w:space="0" w:sz="0" w:val="nil"/>
        </w:pBdr>
        <w:tabs>
          <w:tab w:val="left" w:leader="none" w:pos="1977"/>
        </w:tabs>
        <w:spacing w:line="276" w:lineRule="auto"/>
        <w:ind w:left="1440" w:right="1590" w:firstLine="0"/>
        <w:jc w:val="both"/>
        <w:rPr>
          <w:color w:val="000000"/>
        </w:rPr>
      </w:pPr>
      <w:r w:rsidDel="00000000" w:rsidR="00000000" w:rsidRPr="00000000">
        <w:rPr>
          <w:color w:val="000000"/>
          <w:sz w:val="23"/>
          <w:szCs w:val="23"/>
          <w:rtl w:val="0"/>
        </w:rPr>
        <w:t xml:space="preserve">De werkelijke leden worden opgeroepen tot een algemene vergadering via alle geschikte communicatiemiddelen, daaronder begrepen ook de uithanging van oproeping ad valvas, doch bij voorkeur schriftelijk via e-mail of telefonisch (Facebook, sms</w:t>
      </w:r>
      <w:r w:rsidDel="00000000" w:rsidR="00000000" w:rsidRPr="00000000">
        <w:rPr>
          <w:rFonts w:ascii="Arial" w:cs="Arial" w:eastAsia="Arial" w:hAnsi="Arial"/>
          <w:color w:val="000000"/>
          <w:sz w:val="23"/>
          <w:szCs w:val="23"/>
          <w:rtl w:val="0"/>
        </w:rPr>
        <w:t xml:space="preserve">…</w:t>
      </w:r>
      <w:r w:rsidDel="00000000" w:rsidR="00000000" w:rsidRPr="00000000">
        <w:rPr>
          <w:color w:val="000000"/>
          <w:sz w:val="23"/>
          <w:szCs w:val="23"/>
          <w:rtl w:val="0"/>
        </w:rPr>
        <w:t xml:space="preserve">). De uitnodiging welke genaamtekend is door de Voorzitter van het bestuursorgaan en de secretaris en de datum, uur en plaats van de algemene vergadering bevat, wordt</w:t>
      </w:r>
      <w:r w:rsidDel="00000000" w:rsidR="00000000" w:rsidRPr="00000000">
        <w:rPr>
          <w:sz w:val="23"/>
          <w:szCs w:val="23"/>
          <w:rtl w:val="0"/>
        </w:rPr>
        <w:t xml:space="preserve"> </w:t>
      </w:r>
      <w:r w:rsidDel="00000000" w:rsidR="00000000" w:rsidRPr="00000000">
        <w:rPr>
          <w:color w:val="000000"/>
          <w:sz w:val="23"/>
          <w:szCs w:val="23"/>
          <w:rtl w:val="0"/>
        </w:rPr>
        <w:t xml:space="preserve">vijftien dagen voor de datum van de algemene vergadering verstuurd.</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before="122" w:lineRule="auto"/>
        <w:rPr>
          <w:sz w:val="23"/>
          <w:szCs w:val="23"/>
        </w:rPr>
      </w:pPr>
      <w:r w:rsidDel="00000000" w:rsidR="00000000" w:rsidRPr="00000000">
        <w:rPr>
          <w:rtl w:val="0"/>
        </w:rPr>
      </w:r>
    </w:p>
    <w:p w:rsidR="00000000" w:rsidDel="00000000" w:rsidP="00000000" w:rsidRDefault="00000000" w:rsidRPr="00000000" w14:paraId="000000F1">
      <w:pPr>
        <w:numPr>
          <w:ilvl w:val="1"/>
          <w:numId w:val="16"/>
        </w:numPr>
        <w:pBdr>
          <w:top w:space="0" w:sz="0" w:val="nil"/>
          <w:left w:space="0" w:sz="0" w:val="nil"/>
          <w:bottom w:space="0" w:sz="0" w:val="nil"/>
          <w:right w:space="0" w:sz="0" w:val="nil"/>
          <w:between w:space="0" w:sz="0" w:val="nil"/>
        </w:pBdr>
        <w:tabs>
          <w:tab w:val="left" w:leader="none" w:pos="2037"/>
        </w:tabs>
        <w:ind w:left="1440" w:right="1651" w:firstLine="0"/>
        <w:jc w:val="both"/>
        <w:rPr>
          <w:color w:val="000000"/>
        </w:rPr>
      </w:pPr>
      <w:r w:rsidDel="00000000" w:rsidR="00000000" w:rsidRPr="00000000">
        <w:rPr>
          <w:color w:val="000000"/>
          <w:sz w:val="23"/>
          <w:szCs w:val="23"/>
          <w:rtl w:val="0"/>
        </w:rPr>
        <w:t xml:space="preserve">De oproeping bevat een agenda van de vergadering die wordt vastgesteld door het bestuursorgaan. Elk werkelijk lid heeft het recht de voorzitter of secretaris te verzoeken bijkomende punten op de agenda te plaatsen. </w:t>
      </w:r>
      <w:r w:rsidDel="00000000" w:rsidR="00000000" w:rsidRPr="00000000">
        <w:rPr>
          <w:sz w:val="23"/>
          <w:szCs w:val="23"/>
          <w:rtl w:val="0"/>
        </w:rPr>
        <w:t xml:space="preserve">De algemene of praesidium vergadering kan steeds op geldige wijze een beslissing nemen over punten die niet op de agenda vermeld staan, op voorwaarde dat alle aanwezige of vertegenwoordigde leden daarmee instemmen en minstens 2/3de van de werkelijke leden aanwezig of vertegenwoordigd is.</w:t>
      </w: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before="80" w:lineRule="auto"/>
        <w:rPr>
          <w:color w:val="000000"/>
          <w:sz w:val="23"/>
          <w:szCs w:val="23"/>
        </w:rPr>
      </w:pPr>
      <w:r w:rsidDel="00000000" w:rsidR="00000000" w:rsidRPr="00000000">
        <w:rPr>
          <w:rtl w:val="0"/>
        </w:rPr>
      </w:r>
    </w:p>
    <w:p w:rsidR="00000000" w:rsidDel="00000000" w:rsidP="00000000" w:rsidRDefault="00000000" w:rsidRPr="00000000" w14:paraId="000000F3">
      <w:pPr>
        <w:numPr>
          <w:ilvl w:val="1"/>
          <w:numId w:val="16"/>
        </w:numPr>
        <w:pBdr>
          <w:top w:space="0" w:sz="0" w:val="nil"/>
          <w:left w:space="0" w:sz="0" w:val="nil"/>
          <w:bottom w:space="0" w:sz="0" w:val="nil"/>
          <w:right w:space="0" w:sz="0" w:val="nil"/>
          <w:between w:space="0" w:sz="0" w:val="nil"/>
        </w:pBdr>
        <w:tabs>
          <w:tab w:val="left" w:leader="none" w:pos="1925"/>
        </w:tabs>
        <w:spacing w:line="276" w:lineRule="auto"/>
        <w:ind w:left="1440" w:right="1457" w:firstLine="0"/>
        <w:jc w:val="both"/>
        <w:rPr>
          <w:color w:val="000000"/>
        </w:rPr>
      </w:pPr>
      <w:r w:rsidDel="00000000" w:rsidR="00000000" w:rsidRPr="00000000">
        <w:rPr>
          <w:sz w:val="23"/>
          <w:szCs w:val="23"/>
          <w:rtl w:val="0"/>
        </w:rPr>
        <w:t xml:space="preserve">De algemene of praesidium vergadering dient het verslag van de vorige algemene of praesidium vergadering goed te keuren alvorens de andere agendapunten te bespreken. Indien geen meerderheid kan worden bereikt, wordt het verslag gewijzigd na onderling overleg met de werkelijke leden, waarna het onmiddellijk opnieuw ter goedkeuring aan de algemene of praesidium vergadering wordt voorgelegd.</w:t>
      </w: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left" w:leader="none" w:pos="1925"/>
        </w:tabs>
        <w:spacing w:line="276" w:lineRule="auto"/>
        <w:ind w:left="0" w:right="1457" w:firstLine="0"/>
        <w:rPr>
          <w:color w:val="000000"/>
          <w:sz w:val="23"/>
          <w:szCs w:val="23"/>
        </w:rPr>
      </w:pPr>
      <w:r w:rsidDel="00000000" w:rsidR="00000000" w:rsidRPr="00000000">
        <w:rPr>
          <w:rtl w:val="0"/>
        </w:rPr>
      </w:r>
    </w:p>
    <w:p w:rsidR="00000000" w:rsidDel="00000000" w:rsidP="00000000" w:rsidRDefault="00000000" w:rsidRPr="00000000" w14:paraId="000000F5">
      <w:pPr>
        <w:pStyle w:val="Heading1"/>
        <w:spacing w:before="240" w:lineRule="auto"/>
        <w:ind w:firstLine="1440"/>
        <w:rPr/>
      </w:pPr>
      <w:r w:rsidDel="00000000" w:rsidR="00000000" w:rsidRPr="00000000">
        <w:rPr>
          <w:rtl w:val="0"/>
        </w:rPr>
        <w:t xml:space="preserve">ARTIKEL 17 – MEERDERHEDEN EN QUORUM</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numPr>
          <w:ilvl w:val="1"/>
          <w:numId w:val="3"/>
        </w:numPr>
        <w:pBdr>
          <w:top w:space="0" w:sz="0" w:val="nil"/>
          <w:left w:space="0" w:sz="0" w:val="nil"/>
          <w:bottom w:space="0" w:sz="0" w:val="nil"/>
          <w:right w:space="0" w:sz="0" w:val="nil"/>
          <w:between w:space="0" w:sz="0" w:val="nil"/>
        </w:pBdr>
        <w:tabs>
          <w:tab w:val="left" w:leader="none" w:pos="1977"/>
        </w:tabs>
        <w:spacing w:before="24" w:line="244" w:lineRule="auto"/>
        <w:ind w:left="1440" w:right="1583" w:firstLine="0"/>
        <w:jc w:val="both"/>
        <w:rPr/>
      </w:pPr>
      <w:r w:rsidDel="00000000" w:rsidR="00000000" w:rsidRPr="00000000">
        <w:rPr>
          <w:sz w:val="23"/>
          <w:szCs w:val="23"/>
          <w:rtl w:val="0"/>
        </w:rPr>
        <w:t xml:space="preserve">Het aanwezigheidsquorum op een algemene of praesidium vergadering ter besluitvorming dient 2/3de van de werkelijke leden te zijn.</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before="3" w:lineRule="auto"/>
        <w:rPr>
          <w:color w:val="000000"/>
          <w:sz w:val="23"/>
          <w:szCs w:val="23"/>
        </w:rPr>
      </w:pPr>
      <w:r w:rsidDel="00000000" w:rsidR="00000000" w:rsidRPr="00000000">
        <w:rPr>
          <w:rtl w:val="0"/>
        </w:rPr>
      </w:r>
    </w:p>
    <w:p w:rsidR="00000000" w:rsidDel="00000000" w:rsidP="00000000" w:rsidRDefault="00000000" w:rsidRPr="00000000" w14:paraId="000000F9">
      <w:pPr>
        <w:numPr>
          <w:ilvl w:val="1"/>
          <w:numId w:val="3"/>
        </w:numPr>
        <w:pBdr>
          <w:top w:space="0" w:sz="0" w:val="nil"/>
          <w:left w:space="0" w:sz="0" w:val="nil"/>
          <w:bottom w:space="0" w:sz="0" w:val="nil"/>
          <w:right w:space="0" w:sz="0" w:val="nil"/>
          <w:between w:space="0" w:sz="0" w:val="nil"/>
        </w:pBdr>
        <w:tabs>
          <w:tab w:val="left" w:leader="none" w:pos="2156"/>
        </w:tabs>
        <w:ind w:left="1440" w:right="1562" w:firstLine="0"/>
        <w:jc w:val="both"/>
        <w:rPr>
          <w:color w:val="000000"/>
        </w:rPr>
      </w:pPr>
      <w:r w:rsidDel="00000000" w:rsidR="00000000" w:rsidRPr="00000000">
        <w:rPr>
          <w:color w:val="000000"/>
          <w:sz w:val="23"/>
          <w:szCs w:val="23"/>
          <w:rtl w:val="0"/>
        </w:rPr>
        <w:t xml:space="preserve">Behoudens aanvullende of andersluidende statutaire of wettelijke bepaling worden de besluiten genomen bij eenvoudige meerderheid (zijnde de helft plus 1 stem, zonder rekening te houden met onthoudingen) van de aanwezige en vertegenwoordigde werkelijke leden. Bij staking van stemmen is de stem van de voorzitter doorslaggevend.</w:t>
      </w:r>
    </w:p>
    <w:p w:rsidR="00000000" w:rsidDel="00000000" w:rsidP="00000000" w:rsidRDefault="00000000" w:rsidRPr="00000000" w14:paraId="000000FA">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FB">
      <w:pPr>
        <w:numPr>
          <w:ilvl w:val="1"/>
          <w:numId w:val="3"/>
        </w:numPr>
        <w:pBdr>
          <w:top w:space="0" w:sz="0" w:val="nil"/>
          <w:left w:space="0" w:sz="0" w:val="nil"/>
          <w:bottom w:space="0" w:sz="0" w:val="nil"/>
          <w:right w:space="0" w:sz="0" w:val="nil"/>
          <w:between w:space="0" w:sz="0" w:val="nil"/>
        </w:pBdr>
        <w:tabs>
          <w:tab w:val="left" w:leader="none" w:pos="2037"/>
        </w:tabs>
        <w:spacing w:line="276" w:lineRule="auto"/>
        <w:ind w:left="1440" w:right="1567" w:firstLine="0"/>
        <w:jc w:val="both"/>
        <w:rPr>
          <w:color w:val="000000"/>
        </w:rPr>
      </w:pPr>
      <w:r w:rsidDel="00000000" w:rsidR="00000000" w:rsidRPr="00000000">
        <w:rPr>
          <w:color w:val="000000"/>
          <w:sz w:val="23"/>
          <w:szCs w:val="23"/>
          <w:rtl w:val="0"/>
        </w:rPr>
        <w:t xml:space="preserve">In geval van uitsluiting van een werkelijk lid, van wijziging van de statuten of van de ontbinding van de vereniging zal de wettelijk voorgeschreven procedure worden nageleefd. Bij de stemming omtrent een statutenwijziging of de ontbinding van de vereniging worden de onthoudingen bijgeteld bij de meerderheid.</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before="42" w:lineRule="auto"/>
        <w:rPr>
          <w:color w:val="000000"/>
          <w:sz w:val="23"/>
          <w:szCs w:val="23"/>
        </w:rPr>
      </w:pPr>
      <w:r w:rsidDel="00000000" w:rsidR="00000000" w:rsidRPr="00000000">
        <w:rPr>
          <w:rtl w:val="0"/>
        </w:rPr>
      </w:r>
    </w:p>
    <w:p w:rsidR="00000000" w:rsidDel="00000000" w:rsidP="00000000" w:rsidRDefault="00000000" w:rsidRPr="00000000" w14:paraId="000000FD">
      <w:pPr>
        <w:numPr>
          <w:ilvl w:val="1"/>
          <w:numId w:val="3"/>
        </w:numPr>
        <w:pBdr>
          <w:top w:space="0" w:sz="0" w:val="nil"/>
          <w:left w:space="0" w:sz="0" w:val="nil"/>
          <w:bottom w:space="0" w:sz="0" w:val="nil"/>
          <w:right w:space="0" w:sz="0" w:val="nil"/>
          <w:between w:space="0" w:sz="0" w:val="nil"/>
        </w:pBdr>
        <w:tabs>
          <w:tab w:val="left" w:leader="none" w:pos="1925"/>
        </w:tabs>
        <w:spacing w:line="276" w:lineRule="auto"/>
        <w:ind w:left="1440" w:right="1557" w:firstLine="0"/>
        <w:jc w:val="both"/>
        <w:rPr>
          <w:color w:val="000000"/>
        </w:rPr>
      </w:pPr>
      <w:r w:rsidDel="00000000" w:rsidR="00000000" w:rsidRPr="00000000">
        <w:rPr>
          <w:sz w:val="23"/>
          <w:szCs w:val="23"/>
          <w:rtl w:val="0"/>
        </w:rPr>
        <w:t xml:space="preserve">In geval op een algemene of praesidium vergadering niet het vereiste quorum wordt bereikt, kan een tweede algemene of praesidium vergadering van leden worden bijeengeroepen met dezelfde agenda welke geldig kan beraadslagen en besluiten ongeacht het aantal aanwezige of vertegenwoordigde leden. De tweede algemene of praesidium vergadering moet één week na de eerste algemene of praesidium vergadering worden gehouden. </w:t>
      </w:r>
      <w:r w:rsidDel="00000000" w:rsidR="00000000" w:rsidRPr="00000000">
        <w:rPr>
          <w:color w:val="000000"/>
          <w:sz w:val="23"/>
          <w:szCs w:val="23"/>
          <w:rtl w:val="0"/>
        </w:rPr>
        <w:t xml:space="preserve">De wettelijke of statutaire meerderheden nopens de stemming blijven onverkort gelden.</w:t>
      </w:r>
    </w:p>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left" w:leader="none" w:pos="1925"/>
        </w:tabs>
        <w:spacing w:line="276" w:lineRule="auto"/>
        <w:ind w:left="1440" w:right="1557" w:firstLine="0"/>
        <w:jc w:val="both"/>
        <w:rPr>
          <w:sz w:val="23"/>
          <w:szCs w:val="23"/>
        </w:rPr>
      </w:pPr>
      <w:r w:rsidDel="00000000" w:rsidR="00000000" w:rsidRPr="00000000">
        <w:rPr>
          <w:rtl w:val="0"/>
        </w:rPr>
      </w:r>
    </w:p>
    <w:p w:rsidR="00000000" w:rsidDel="00000000" w:rsidP="00000000" w:rsidRDefault="00000000" w:rsidRPr="00000000" w14:paraId="000000FF">
      <w:pPr>
        <w:numPr>
          <w:ilvl w:val="1"/>
          <w:numId w:val="3"/>
        </w:numPr>
        <w:pBdr>
          <w:top w:space="0" w:sz="0" w:val="nil"/>
          <w:left w:space="0" w:sz="0" w:val="nil"/>
          <w:bottom w:space="0" w:sz="0" w:val="nil"/>
          <w:right w:space="0" w:sz="0" w:val="nil"/>
          <w:between w:space="0" w:sz="0" w:val="nil"/>
        </w:pBdr>
        <w:tabs>
          <w:tab w:val="left" w:leader="none" w:pos="1925"/>
        </w:tabs>
        <w:spacing w:line="276" w:lineRule="auto"/>
        <w:ind w:left="1440" w:right="1557" w:firstLine="0"/>
        <w:jc w:val="both"/>
        <w:rPr>
          <w:u w:val="none"/>
        </w:rPr>
      </w:pPr>
      <w:r w:rsidDel="00000000" w:rsidR="00000000" w:rsidRPr="00000000">
        <w:rPr>
          <w:color w:val="000000"/>
          <w:sz w:val="23"/>
          <w:szCs w:val="23"/>
          <w:rtl w:val="0"/>
        </w:rPr>
        <w:t xml:space="preserve">De algemene vergadering kan de statuten slechts wijzigen met een quorum van 2/3de van de stemmen. </w:t>
      </w:r>
      <w:r w:rsidDel="00000000" w:rsidR="00000000" w:rsidRPr="00000000">
        <w:rPr>
          <w:sz w:val="23"/>
          <w:szCs w:val="23"/>
          <w:rtl w:val="0"/>
        </w:rPr>
        <w:t xml:space="preserve">Op deze algemene vergadering dient de voorzitter en minstens ⅔ van het bestuursorgaan</w:t>
      </w:r>
      <w:r w:rsidDel="00000000" w:rsidR="00000000" w:rsidRPr="00000000">
        <w:rPr>
          <w:color w:val="ff0000"/>
          <w:sz w:val="23"/>
          <w:szCs w:val="23"/>
          <w:rtl w:val="0"/>
        </w:rPr>
        <w:t xml:space="preserve"> </w:t>
      </w:r>
      <w:r w:rsidDel="00000000" w:rsidR="00000000" w:rsidRPr="00000000">
        <w:rPr>
          <w:sz w:val="23"/>
          <w:szCs w:val="23"/>
          <w:rtl w:val="0"/>
        </w:rPr>
        <w:t xml:space="preserve">van het afgelopen werkingsjaar in persoon aanwezig te zijn, zij kunnen geen volmacht geven aan andere aanwezige werkelijke leden. </w:t>
      </w: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left" w:leader="none" w:pos="1925"/>
        </w:tabs>
        <w:spacing w:line="276" w:lineRule="auto"/>
        <w:ind w:left="1440" w:right="1557" w:firstLine="0"/>
        <w:jc w:val="both"/>
        <w:rPr>
          <w:color w:val="00ff00"/>
          <w:sz w:val="23"/>
          <w:szCs w:val="23"/>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ind w:left="1440" w:firstLine="0"/>
        <w:rPr>
          <w:color w:val="000000"/>
          <w:sz w:val="23"/>
          <w:szCs w:val="23"/>
        </w:rPr>
      </w:pPr>
      <w:r w:rsidDel="00000000" w:rsidR="00000000" w:rsidRPr="00000000">
        <w:rPr>
          <w:color w:val="000000"/>
          <w:sz w:val="23"/>
          <w:szCs w:val="23"/>
          <w:rtl w:val="0"/>
        </w:rPr>
        <w:t xml:space="preserve">Titel V: Notulen, inzagerecht en intern reglement</w:t>
      </w:r>
    </w:p>
    <w:p w:rsidR="00000000" w:rsidDel="00000000" w:rsidP="00000000" w:rsidRDefault="00000000" w:rsidRPr="00000000" w14:paraId="00000102">
      <w:pPr>
        <w:pBdr>
          <w:top w:space="0" w:sz="0" w:val="nil"/>
          <w:left w:space="0" w:sz="0" w:val="nil"/>
          <w:bottom w:space="0" w:sz="0" w:val="nil"/>
          <w:right w:space="0" w:sz="0" w:val="nil"/>
          <w:between w:space="0" w:sz="0" w:val="nil"/>
        </w:pBdr>
        <w:ind w:left="1440" w:firstLine="0"/>
        <w:rPr>
          <w:color w:val="000000"/>
          <w:sz w:val="23"/>
          <w:szCs w:val="23"/>
        </w:rPr>
      </w:pPr>
      <w:r w:rsidDel="00000000" w:rsidR="00000000" w:rsidRPr="00000000">
        <w:rPr>
          <w:rtl w:val="0"/>
        </w:rPr>
      </w:r>
    </w:p>
    <w:p w:rsidR="00000000" w:rsidDel="00000000" w:rsidP="00000000" w:rsidRDefault="00000000" w:rsidRPr="00000000" w14:paraId="00000103">
      <w:pPr>
        <w:pStyle w:val="Heading1"/>
        <w:ind w:firstLine="1440"/>
        <w:rPr/>
      </w:pPr>
      <w:r w:rsidDel="00000000" w:rsidR="00000000" w:rsidRPr="00000000">
        <w:rPr>
          <w:rtl w:val="0"/>
        </w:rPr>
        <w:t xml:space="preserve">ARTIKEL 18 – NOTULEN</w:t>
      </w:r>
    </w:p>
    <w:p w:rsidR="00000000" w:rsidDel="00000000" w:rsidP="00000000" w:rsidRDefault="00000000" w:rsidRPr="00000000" w14:paraId="00000104">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105">
      <w:pPr>
        <w:numPr>
          <w:ilvl w:val="1"/>
          <w:numId w:val="30"/>
        </w:numPr>
        <w:pBdr>
          <w:top w:space="0" w:sz="0" w:val="nil"/>
          <w:left w:space="0" w:sz="0" w:val="nil"/>
          <w:bottom w:space="0" w:sz="0" w:val="nil"/>
          <w:right w:space="0" w:sz="0" w:val="nil"/>
          <w:between w:space="0" w:sz="0" w:val="nil"/>
        </w:pBdr>
        <w:tabs>
          <w:tab w:val="left" w:leader="none" w:pos="1947"/>
        </w:tabs>
        <w:spacing w:line="276" w:lineRule="auto"/>
        <w:ind w:left="1440" w:right="1418" w:firstLine="0"/>
        <w:jc w:val="both"/>
        <w:rPr>
          <w:color w:val="000000"/>
        </w:rPr>
      </w:pPr>
      <w:r w:rsidDel="00000000" w:rsidR="00000000" w:rsidRPr="00000000">
        <w:rPr>
          <w:sz w:val="23"/>
          <w:szCs w:val="23"/>
          <w:rtl w:val="0"/>
        </w:rPr>
        <w:t xml:space="preserve">Van elke algemene en praesidium vergadering worden notulen opgemaakt, welke worden ondertekend door de Voorzitter, en een bestuurder, bij voorkeur de secretaris. De notulen worden opgenomen in een daartoe bestemd register. Uittreksels worden “voor eensluidend afschrift”</w:t>
      </w:r>
      <w:r w:rsidDel="00000000" w:rsidR="00000000" w:rsidRPr="00000000">
        <w:rPr>
          <w:color w:val="000000"/>
          <w:sz w:val="23"/>
          <w:szCs w:val="23"/>
          <w:rtl w:val="0"/>
        </w:rPr>
        <w:t xml:space="preserve"> ondertekend door de voorzitter, de secretaris of een bestuurder.</w:t>
      </w:r>
    </w:p>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left" w:leader="none" w:pos="1947"/>
        </w:tabs>
        <w:spacing w:line="276" w:lineRule="auto"/>
        <w:ind w:left="1440" w:right="1418" w:firstLine="0"/>
        <w:jc w:val="both"/>
        <w:rPr>
          <w:sz w:val="23"/>
          <w:szCs w:val="23"/>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left" w:leader="none" w:pos="1947"/>
        </w:tabs>
        <w:spacing w:line="276" w:lineRule="auto"/>
        <w:ind w:left="1440" w:right="1418" w:firstLine="0"/>
        <w:jc w:val="both"/>
        <w:rPr>
          <w:color w:val="ff00ff"/>
          <w:sz w:val="23"/>
          <w:szCs w:val="23"/>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left" w:leader="none" w:pos="1947"/>
        </w:tabs>
        <w:spacing w:line="276" w:lineRule="auto"/>
        <w:ind w:left="1440" w:right="1418" w:firstLine="0"/>
        <w:jc w:val="both"/>
        <w:rPr>
          <w:sz w:val="23"/>
          <w:szCs w:val="23"/>
        </w:rPr>
      </w:pPr>
      <w:r w:rsidDel="00000000" w:rsidR="00000000" w:rsidRPr="00000000">
        <w:rPr>
          <w:rtl w:val="0"/>
        </w:rPr>
      </w:r>
    </w:p>
    <w:p w:rsidR="00000000" w:rsidDel="00000000" w:rsidP="00000000" w:rsidRDefault="00000000" w:rsidRPr="00000000" w14:paraId="00000109">
      <w:pPr>
        <w:numPr>
          <w:ilvl w:val="1"/>
          <w:numId w:val="30"/>
        </w:numPr>
        <w:pBdr>
          <w:top w:space="0" w:sz="0" w:val="nil"/>
          <w:left w:space="0" w:sz="0" w:val="nil"/>
          <w:bottom w:space="0" w:sz="0" w:val="nil"/>
          <w:right w:space="0" w:sz="0" w:val="nil"/>
          <w:between w:space="0" w:sz="0" w:val="nil"/>
        </w:pBdr>
        <w:tabs>
          <w:tab w:val="left" w:leader="none" w:pos="2037"/>
        </w:tabs>
        <w:spacing w:before="80" w:lineRule="auto"/>
        <w:ind w:left="1440" w:right="1564" w:firstLine="0"/>
        <w:jc w:val="both"/>
        <w:rPr/>
      </w:pPr>
      <w:r w:rsidDel="00000000" w:rsidR="00000000" w:rsidRPr="00000000">
        <w:rPr>
          <w:sz w:val="23"/>
          <w:szCs w:val="23"/>
          <w:rtl w:val="0"/>
        </w:rPr>
        <w:t xml:space="preserve">Van elke bestuursvergadering worden notulen opgemaakt, welke worden ondertekend door de voorzitter en een bestuurder, bij voorkeur de secretaris. De notulen worden opgenomen in een daartoe bestemd register. De uittreksels of afschriften die dienen tot overlegging worden geldig ondertekend door een bestuurder.</w:t>
      </w:r>
    </w:p>
    <w:p w:rsidR="00000000" w:rsidDel="00000000" w:rsidP="00000000" w:rsidRDefault="00000000" w:rsidRPr="00000000" w14:paraId="0000010A">
      <w:pPr>
        <w:pBdr>
          <w:top w:space="0" w:sz="0" w:val="nil"/>
          <w:left w:space="0" w:sz="0" w:val="nil"/>
          <w:bottom w:space="0" w:sz="0" w:val="nil"/>
          <w:right w:space="0" w:sz="0" w:val="nil"/>
          <w:between w:space="0" w:sz="0" w:val="nil"/>
        </w:pBdr>
        <w:tabs>
          <w:tab w:val="left" w:leader="none" w:pos="2037"/>
        </w:tabs>
        <w:spacing w:before="80" w:lineRule="auto"/>
        <w:ind w:right="1564"/>
        <w:jc w:val="both"/>
        <w:rPr>
          <w:color w:val="000000"/>
          <w:sz w:val="23"/>
          <w:szCs w:val="23"/>
        </w:rPr>
      </w:pPr>
      <w:r w:rsidDel="00000000" w:rsidR="00000000" w:rsidRPr="00000000">
        <w:rPr>
          <w:rtl w:val="0"/>
        </w:rPr>
      </w:r>
    </w:p>
    <w:p w:rsidR="00000000" w:rsidDel="00000000" w:rsidP="00000000" w:rsidRDefault="00000000" w:rsidRPr="00000000" w14:paraId="0000010B">
      <w:pPr>
        <w:pStyle w:val="Heading1"/>
        <w:spacing w:before="240" w:lineRule="auto"/>
        <w:ind w:firstLine="1440"/>
        <w:rPr/>
      </w:pPr>
      <w:r w:rsidDel="00000000" w:rsidR="00000000" w:rsidRPr="00000000">
        <w:rPr>
          <w:rtl w:val="0"/>
        </w:rPr>
        <w:t xml:space="preserve">ARTIKEL 19 – INZAGERECHT</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10D">
      <w:pPr>
        <w:numPr>
          <w:ilvl w:val="1"/>
          <w:numId w:val="31"/>
        </w:numPr>
        <w:pBdr>
          <w:top w:space="0" w:sz="0" w:val="nil"/>
          <w:left w:space="0" w:sz="0" w:val="nil"/>
          <w:bottom w:space="0" w:sz="0" w:val="nil"/>
          <w:right w:space="0" w:sz="0" w:val="nil"/>
          <w:between w:space="0" w:sz="0" w:val="nil"/>
        </w:pBdr>
        <w:tabs>
          <w:tab w:val="left" w:leader="none" w:pos="1910"/>
        </w:tabs>
        <w:ind w:left="1440" w:right="1558" w:firstLine="0"/>
        <w:jc w:val="both"/>
        <w:rPr/>
      </w:pPr>
      <w:r w:rsidDel="00000000" w:rsidR="00000000" w:rsidRPr="00000000">
        <w:rPr>
          <w:sz w:val="23"/>
          <w:szCs w:val="23"/>
          <w:rtl w:val="0"/>
        </w:rPr>
        <w:t xml:space="preserve">Alle werkelijke leden kunnen op de zetel van de vereniging het register van de werkelijke leden raadplegen, alsmede de boekhoudkundige stukken en alle notulen en beslissingen van het bestuursorgaan, van de algemene of praesidium vergadering of van personen die bij de vereniging of voor rekening ervan een mandaat bekleden.</w:t>
      </w:r>
    </w:p>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left" w:leader="none" w:pos="1910"/>
        </w:tabs>
        <w:ind w:right="1558"/>
        <w:jc w:val="both"/>
        <w:rPr>
          <w:sz w:val="23"/>
          <w:szCs w:val="23"/>
        </w:rPr>
      </w:pPr>
      <w:r w:rsidDel="00000000" w:rsidR="00000000" w:rsidRPr="00000000">
        <w:rPr>
          <w:rtl w:val="0"/>
        </w:rPr>
      </w:r>
    </w:p>
    <w:p w:rsidR="00000000" w:rsidDel="00000000" w:rsidP="00000000" w:rsidRDefault="00000000" w:rsidRPr="00000000" w14:paraId="0000010F">
      <w:pPr>
        <w:numPr>
          <w:ilvl w:val="1"/>
          <w:numId w:val="31"/>
        </w:numPr>
        <w:pBdr>
          <w:top w:space="0" w:sz="0" w:val="nil"/>
          <w:left w:space="0" w:sz="0" w:val="nil"/>
          <w:bottom w:space="0" w:sz="0" w:val="nil"/>
          <w:right w:space="0" w:sz="0" w:val="nil"/>
          <w:between w:space="0" w:sz="0" w:val="nil"/>
        </w:pBdr>
        <w:tabs>
          <w:tab w:val="left" w:leader="none" w:pos="1910"/>
        </w:tabs>
        <w:ind w:left="1440" w:right="1558" w:firstLine="0"/>
        <w:jc w:val="both"/>
        <w:rPr/>
      </w:pPr>
      <w:r w:rsidDel="00000000" w:rsidR="00000000" w:rsidRPr="00000000">
        <w:rPr>
          <w:sz w:val="23"/>
          <w:szCs w:val="23"/>
          <w:rtl w:val="0"/>
        </w:rPr>
        <w:t xml:space="preserve">T</w:t>
      </w:r>
      <w:r w:rsidDel="00000000" w:rsidR="00000000" w:rsidRPr="00000000">
        <w:rPr>
          <w:color w:val="000000"/>
          <w:sz w:val="23"/>
          <w:szCs w:val="23"/>
          <w:rtl w:val="0"/>
        </w:rPr>
        <w:t xml:space="preserve">oegetreden leden hebben geen inzagerecht, doch kunnen informatie vragen aan het bestuursorgaan, welke laatste discretionair oordeelt over het al of niet verstrekken van de gevraagde informatie.</w:t>
      </w:r>
      <w:r w:rsidDel="00000000" w:rsidR="00000000" w:rsidRPr="00000000">
        <w:rPr>
          <w:rtl w:val="0"/>
        </w:rPr>
      </w:r>
    </w:p>
    <w:p w:rsidR="00000000" w:rsidDel="00000000" w:rsidP="00000000" w:rsidRDefault="00000000" w:rsidRPr="00000000" w14:paraId="00000110">
      <w:pPr>
        <w:pStyle w:val="Heading1"/>
        <w:spacing w:before="240" w:lineRule="auto"/>
        <w:ind w:firstLine="1440"/>
        <w:rPr/>
      </w:pPr>
      <w:r w:rsidDel="00000000" w:rsidR="00000000" w:rsidRPr="00000000">
        <w:rPr>
          <w:rtl w:val="0"/>
        </w:rPr>
        <w:t xml:space="preserve">ARTIKEL 20 – INTERN REGLEMENT</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112">
      <w:pPr>
        <w:numPr>
          <w:ilvl w:val="1"/>
          <w:numId w:val="28"/>
        </w:numPr>
        <w:pBdr>
          <w:top w:space="0" w:sz="0" w:val="nil"/>
          <w:left w:space="0" w:sz="0" w:val="nil"/>
          <w:bottom w:space="0" w:sz="0" w:val="nil"/>
          <w:right w:space="0" w:sz="0" w:val="nil"/>
          <w:between w:space="0" w:sz="0" w:val="nil"/>
        </w:pBdr>
        <w:tabs>
          <w:tab w:val="left" w:leader="none" w:pos="1947"/>
        </w:tabs>
        <w:spacing w:line="276" w:lineRule="auto"/>
        <w:ind w:left="1440" w:right="1528" w:firstLine="0"/>
        <w:jc w:val="both"/>
        <w:rPr>
          <w:color w:val="000000"/>
        </w:rPr>
      </w:pPr>
      <w:r w:rsidDel="00000000" w:rsidR="00000000" w:rsidRPr="00000000">
        <w:rPr>
          <w:color w:val="000000"/>
          <w:sz w:val="23"/>
          <w:szCs w:val="23"/>
          <w:rtl w:val="0"/>
        </w:rPr>
        <w:t xml:space="preserve">Het bestuursorgaan zal betreffende de interne werking en alle maatschappelijke zaken in het algemeen van de vereniging een intern reglement opstellen, zonder dat dit intern reglement strijdig kan zijn met de bindende voorschriften van de wet of de statuten. Dit intern reglement dient beschouwd te worden als een aanvulling op de statuten.</w:t>
      </w:r>
    </w:p>
    <w:p w:rsidR="00000000" w:rsidDel="00000000" w:rsidP="00000000" w:rsidRDefault="00000000" w:rsidRPr="00000000" w14:paraId="00000113">
      <w:pPr>
        <w:numPr>
          <w:ilvl w:val="1"/>
          <w:numId w:val="28"/>
        </w:numPr>
        <w:pBdr>
          <w:top w:space="0" w:sz="0" w:val="nil"/>
          <w:left w:space="0" w:sz="0" w:val="nil"/>
          <w:bottom w:space="0" w:sz="0" w:val="nil"/>
          <w:right w:space="0" w:sz="0" w:val="nil"/>
          <w:between w:space="0" w:sz="0" w:val="nil"/>
        </w:pBdr>
        <w:tabs>
          <w:tab w:val="left" w:leader="none" w:pos="2007"/>
        </w:tabs>
        <w:spacing w:before="240" w:line="276" w:lineRule="auto"/>
        <w:ind w:left="1440" w:right="1558" w:firstLine="0"/>
        <w:jc w:val="both"/>
        <w:rPr>
          <w:color w:val="000000"/>
        </w:rPr>
      </w:pPr>
      <w:r w:rsidDel="00000000" w:rsidR="00000000" w:rsidRPr="00000000">
        <w:rPr>
          <w:color w:val="000000"/>
          <w:sz w:val="23"/>
          <w:szCs w:val="23"/>
          <w:rtl w:val="0"/>
        </w:rPr>
        <w:t xml:space="preserve">Het intern reglement wordt bekrachtigd en aangenomen door de </w:t>
      </w:r>
      <w:r w:rsidDel="00000000" w:rsidR="00000000" w:rsidRPr="00000000">
        <w:rPr>
          <w:sz w:val="23"/>
          <w:szCs w:val="23"/>
          <w:rtl w:val="0"/>
        </w:rPr>
        <w:t xml:space="preserve">algemene vergadering of praesidium vergadering</w:t>
      </w:r>
      <w:r w:rsidDel="00000000" w:rsidR="00000000" w:rsidRPr="00000000">
        <w:rPr>
          <w:color w:val="ff0000"/>
          <w:sz w:val="23"/>
          <w:szCs w:val="23"/>
          <w:rtl w:val="0"/>
        </w:rPr>
        <w:t xml:space="preserve"> </w:t>
      </w:r>
      <w:r w:rsidDel="00000000" w:rsidR="00000000" w:rsidRPr="00000000">
        <w:rPr>
          <w:color w:val="000000"/>
          <w:sz w:val="23"/>
          <w:szCs w:val="23"/>
          <w:rtl w:val="0"/>
        </w:rPr>
        <w:t xml:space="preserve">met een 2/3de quorum van de stemmen en h</w:t>
      </w:r>
      <w:r w:rsidDel="00000000" w:rsidR="00000000" w:rsidRPr="00000000">
        <w:rPr>
          <w:sz w:val="23"/>
          <w:szCs w:val="23"/>
          <w:rtl w:val="0"/>
        </w:rPr>
        <w:t xml:space="preserve">eeft bindende kracht tot de herroeping ervan door de algemene vergadering. In geva</w:t>
      </w:r>
      <w:r w:rsidDel="00000000" w:rsidR="00000000" w:rsidRPr="00000000">
        <w:rPr>
          <w:color w:val="000000"/>
          <w:sz w:val="23"/>
          <w:szCs w:val="23"/>
          <w:rtl w:val="0"/>
        </w:rPr>
        <w:t xml:space="preserve">l van herroeping zal het bestuursorgaan op basis van de motivering van de herroeping vanwege de algemene vergadering een nieuw intern reglement opstellen.</w:t>
      </w:r>
    </w:p>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left" w:leader="none" w:pos="2007"/>
        </w:tabs>
        <w:spacing w:before="240" w:line="276" w:lineRule="auto"/>
        <w:ind w:left="1440" w:right="1558" w:firstLine="0"/>
        <w:jc w:val="both"/>
        <w:rPr>
          <w:color w:val="38761d"/>
          <w:sz w:val="23"/>
          <w:szCs w:val="23"/>
        </w:rPr>
      </w:pPr>
      <w:r w:rsidDel="00000000" w:rsidR="00000000" w:rsidRPr="00000000">
        <w:rPr>
          <w:rtl w:val="0"/>
        </w:rPr>
      </w:r>
    </w:p>
    <w:p w:rsidR="00000000" w:rsidDel="00000000" w:rsidP="00000000" w:rsidRDefault="00000000" w:rsidRPr="00000000" w14:paraId="00000115">
      <w:pPr>
        <w:numPr>
          <w:ilvl w:val="1"/>
          <w:numId w:val="28"/>
        </w:numPr>
        <w:pBdr>
          <w:top w:space="0" w:sz="0" w:val="nil"/>
          <w:left w:space="0" w:sz="0" w:val="nil"/>
          <w:bottom w:space="0" w:sz="0" w:val="nil"/>
          <w:right w:space="0" w:sz="0" w:val="nil"/>
          <w:between w:space="0" w:sz="0" w:val="nil"/>
        </w:pBdr>
        <w:tabs>
          <w:tab w:val="left" w:leader="none" w:pos="1947"/>
        </w:tabs>
        <w:ind w:left="1947" w:hanging="505"/>
        <w:jc w:val="both"/>
        <w:rPr>
          <w:color w:val="000000"/>
        </w:rPr>
      </w:pPr>
      <w:r w:rsidDel="00000000" w:rsidR="00000000" w:rsidRPr="00000000">
        <w:rPr>
          <w:color w:val="000000"/>
          <w:sz w:val="23"/>
          <w:szCs w:val="23"/>
          <w:rtl w:val="0"/>
        </w:rPr>
        <w:t xml:space="preserve">De leden zijn gehouden door de verplichtingen hen opgelegd door het intern reglement.</w:t>
      </w:r>
    </w:p>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left" w:leader="none" w:pos="1947"/>
        </w:tabs>
        <w:jc w:val="both"/>
        <w:rPr>
          <w:color w:val="000000"/>
          <w:sz w:val="23"/>
          <w:szCs w:val="23"/>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tabs>
          <w:tab w:val="left" w:leader="none" w:pos="1947"/>
        </w:tabs>
        <w:jc w:val="both"/>
        <w:rPr>
          <w:color w:val="000000"/>
          <w:sz w:val="23"/>
          <w:szCs w:val="23"/>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before="2" w:lineRule="auto"/>
        <w:rPr>
          <w:color w:val="000000"/>
          <w:sz w:val="23"/>
          <w:szCs w:val="23"/>
        </w:rPr>
      </w:pPr>
      <w:r w:rsidDel="00000000" w:rsidR="00000000" w:rsidRPr="00000000">
        <w:rPr>
          <w:rtl w:val="0"/>
        </w:rPr>
      </w:r>
    </w:p>
    <w:p w:rsidR="00000000" w:rsidDel="00000000" w:rsidP="00000000" w:rsidRDefault="00000000" w:rsidRPr="00000000" w14:paraId="00000119">
      <w:pPr>
        <w:pStyle w:val="Heading1"/>
        <w:ind w:firstLine="1440"/>
        <w:rPr/>
      </w:pPr>
      <w:r w:rsidDel="00000000" w:rsidR="00000000" w:rsidRPr="00000000">
        <w:rPr>
          <w:rtl w:val="0"/>
        </w:rPr>
        <w:t xml:space="preserve">ARTIKEL 21 – GESCHILLENPROCEDURE: STEMMING EN BEMIDDELING</w: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11B">
      <w:pPr>
        <w:numPr>
          <w:ilvl w:val="1"/>
          <w:numId w:val="23"/>
        </w:numPr>
        <w:pBdr>
          <w:top w:space="0" w:sz="0" w:val="nil"/>
          <w:left w:space="0" w:sz="0" w:val="nil"/>
          <w:bottom w:space="0" w:sz="0" w:val="nil"/>
          <w:right w:space="0" w:sz="0" w:val="nil"/>
          <w:between w:space="0" w:sz="0" w:val="nil"/>
        </w:pBdr>
        <w:tabs>
          <w:tab w:val="left" w:leader="none" w:pos="1970"/>
        </w:tabs>
        <w:spacing w:line="276" w:lineRule="auto"/>
        <w:ind w:left="1440" w:right="1559" w:firstLine="0"/>
        <w:jc w:val="both"/>
        <w:rPr>
          <w:color w:val="000000"/>
        </w:rPr>
      </w:pPr>
      <w:r w:rsidDel="00000000" w:rsidR="00000000" w:rsidRPr="00000000">
        <w:rPr>
          <w:color w:val="000000"/>
          <w:sz w:val="23"/>
          <w:szCs w:val="23"/>
          <w:rtl w:val="0"/>
        </w:rPr>
        <w:t xml:space="preserve">Bij het indienen van een motie wordt de geschillenprocedure gestart en dient de algemene vergadering een akkoord van </w:t>
      </w:r>
      <w:r w:rsidDel="00000000" w:rsidR="00000000" w:rsidRPr="00000000">
        <w:rPr>
          <w:sz w:val="23"/>
          <w:szCs w:val="23"/>
          <w:rtl w:val="0"/>
        </w:rPr>
        <w:t xml:space="preserve">4/5 quorum</w:t>
      </w:r>
      <w:r w:rsidDel="00000000" w:rsidR="00000000" w:rsidRPr="00000000">
        <w:rPr>
          <w:color w:val="000000"/>
          <w:sz w:val="23"/>
          <w:szCs w:val="23"/>
          <w:rtl w:val="0"/>
        </w:rPr>
        <w:t xml:space="preserve"> te bereiken alvorens een persoon uitgesloten kan worden. In geval van geen 4/5 quorum zijn de leden van de vereniging krachtens deze statuten verplicht om beroep te doen op bemiddeling indien er onderling tot geen akkoord kan gekomen worden. Het bestuur van de vereniging komt onderling tot een akkoord tot de aanduiding van een bemiddelaar. In het bestuursverslag wordt de neutraliteit van de bemiddelaar beschreven. Elke betrokken partij dient kennis te hebben van dit verslag. De bemiddeling kan enkel voortgang vinden met akkoord van elke betrokken partij. Bij gebrek aan akkoord door bemiddeling vindt artikel 22 toepassing.</w:t>
      </w:r>
    </w:p>
    <w:p w:rsidR="00000000" w:rsidDel="00000000" w:rsidP="00000000" w:rsidRDefault="00000000" w:rsidRPr="00000000" w14:paraId="0000011C">
      <w:pPr>
        <w:tabs>
          <w:tab w:val="left" w:leader="none" w:pos="1855"/>
        </w:tabs>
        <w:spacing w:line="244" w:lineRule="auto"/>
        <w:ind w:right="1562"/>
        <w:rPr>
          <w:color w:val="ff00ff"/>
          <w:sz w:val="23"/>
          <w:szCs w:val="23"/>
        </w:rPr>
      </w:pP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before="42" w:lineRule="auto"/>
        <w:rPr>
          <w:color w:val="000000"/>
          <w:sz w:val="23"/>
          <w:szCs w:val="23"/>
        </w:rPr>
      </w:pPr>
      <w:r w:rsidDel="00000000" w:rsidR="00000000" w:rsidRPr="00000000">
        <w:rPr>
          <w:rtl w:val="0"/>
        </w:rPr>
      </w:r>
    </w:p>
    <w:p w:rsidR="00000000" w:rsidDel="00000000" w:rsidP="00000000" w:rsidRDefault="00000000" w:rsidRPr="00000000" w14:paraId="0000011E">
      <w:pPr>
        <w:pStyle w:val="Heading1"/>
        <w:ind w:firstLine="1440"/>
        <w:rPr/>
      </w:pPr>
      <w:r w:rsidDel="00000000" w:rsidR="00000000" w:rsidRPr="00000000">
        <w:rPr>
          <w:rtl w:val="0"/>
        </w:rPr>
        <w:t xml:space="preserve">ARTIKEL 22 – GESCHILLENPROCEDURE: ARBITRAGE</w:t>
      </w:r>
    </w:p>
    <w:p w:rsidR="00000000" w:rsidDel="00000000" w:rsidP="00000000" w:rsidRDefault="00000000" w:rsidRPr="00000000" w14:paraId="0000011F">
      <w:pPr>
        <w:numPr>
          <w:ilvl w:val="1"/>
          <w:numId w:val="19"/>
        </w:numPr>
        <w:pBdr>
          <w:top w:space="0" w:sz="0" w:val="nil"/>
          <w:left w:space="0" w:sz="0" w:val="nil"/>
          <w:bottom w:space="0" w:sz="0" w:val="nil"/>
          <w:right w:space="0" w:sz="0" w:val="nil"/>
          <w:between w:space="0" w:sz="0" w:val="nil"/>
        </w:pBdr>
        <w:tabs>
          <w:tab w:val="left" w:leader="none" w:pos="1910"/>
        </w:tabs>
        <w:spacing w:before="142" w:lineRule="auto"/>
        <w:ind w:left="1910" w:hanging="470"/>
        <w:jc w:val="both"/>
        <w:rPr>
          <w:color w:val="000000"/>
        </w:rPr>
      </w:pPr>
      <w:r w:rsidDel="00000000" w:rsidR="00000000" w:rsidRPr="00000000">
        <w:rPr>
          <w:color w:val="000000"/>
          <w:sz w:val="23"/>
          <w:szCs w:val="23"/>
          <w:rtl w:val="0"/>
        </w:rPr>
        <w:t xml:space="preserve">Dit artikel is van toepassing indien er tot geen akkoord gekomen wordt op grond van artikel</w:t>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before="42" w:line="276" w:lineRule="auto"/>
        <w:ind w:left="1440" w:right="1453" w:firstLine="0"/>
        <w:jc w:val="both"/>
        <w:rPr>
          <w:color w:val="000000"/>
          <w:sz w:val="23"/>
          <w:szCs w:val="23"/>
        </w:rPr>
      </w:pPr>
      <w:r w:rsidDel="00000000" w:rsidR="00000000" w:rsidRPr="00000000">
        <w:rPr>
          <w:color w:val="000000"/>
          <w:sz w:val="23"/>
          <w:szCs w:val="23"/>
          <w:rtl w:val="0"/>
        </w:rPr>
        <w:t xml:space="preserve">21. Het bestuur van de vereniging stelt in onderling overleg twee arbiters aan. In het bestuursverslag wordt de neutraliteit van de arbiters beschreven. Elke betrokken partij dient kennis te hebben van het verslag. De arbitrage kan enkel voortgang vinden met akkoord van elke betrokken partij. Het verloop van de arbitrage gebeurt conform dit artikel. Al de betrokken partijen krijgen de kans om zowel schriftelijk als mondeling hun opmerkingen mede te delen en zich te verdedigen in aanwezigheid van de arbiters. Hierna kunnen de arbiters nog vragen stellen. Binnen een termijn van zeven dagen dienen de arbiters tot een eindbeslissing te komen die voor de betrokken partij bindend is. Nadat de betrokken partij per mail mededeling hebben gekregen van deze beslissing beschikken deze over een termijn van een maand om te protesteren. Bij protest wordt dezelfde procedure nogmaals gevolgd. De beslissing is na de tweede toepassing van de procedure definitief.</w:t>
      </w:r>
    </w:p>
    <w:p w:rsidR="00000000" w:rsidDel="00000000" w:rsidP="00000000" w:rsidRDefault="00000000" w:rsidRPr="00000000" w14:paraId="00000121">
      <w:pPr>
        <w:pBdr>
          <w:top w:space="0" w:sz="0" w:val="nil"/>
          <w:left w:space="0" w:sz="0" w:val="nil"/>
          <w:bottom w:space="0" w:sz="0" w:val="nil"/>
          <w:right w:space="0" w:sz="0" w:val="nil"/>
          <w:between w:space="0" w:sz="0" w:val="nil"/>
        </w:pBdr>
        <w:spacing w:before="42" w:line="276" w:lineRule="auto"/>
        <w:ind w:left="1440" w:right="1453" w:firstLine="0"/>
        <w:jc w:val="both"/>
        <w:rPr>
          <w:sz w:val="23"/>
          <w:szCs w:val="23"/>
        </w:rPr>
      </w:pP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before="25" w:line="360" w:lineRule="auto"/>
        <w:ind w:left="1440" w:right="6165" w:firstLine="0"/>
        <w:rPr>
          <w:color w:val="000000"/>
          <w:sz w:val="23"/>
          <w:szCs w:val="23"/>
        </w:rPr>
      </w:pPr>
      <w:r w:rsidDel="00000000" w:rsidR="00000000" w:rsidRPr="00000000">
        <w:rPr>
          <w:color w:val="000000"/>
          <w:sz w:val="23"/>
          <w:szCs w:val="23"/>
          <w:rtl w:val="0"/>
        </w:rPr>
        <w:t xml:space="preserve">Titel VI: Begroting, rekening &amp; controle ARTIKEL 23 – JAARREKENING</w:t>
      </w:r>
    </w:p>
    <w:p w:rsidR="00000000" w:rsidDel="00000000" w:rsidP="00000000" w:rsidRDefault="00000000" w:rsidRPr="00000000" w14:paraId="00000123">
      <w:pPr>
        <w:numPr>
          <w:ilvl w:val="1"/>
          <w:numId w:val="29"/>
        </w:numPr>
        <w:pBdr>
          <w:top w:space="0" w:sz="0" w:val="nil"/>
          <w:left w:space="0" w:sz="0" w:val="nil"/>
          <w:bottom w:space="0" w:sz="0" w:val="nil"/>
          <w:right w:space="0" w:sz="0" w:val="nil"/>
          <w:between w:space="0" w:sz="0" w:val="nil"/>
        </w:pBdr>
        <w:tabs>
          <w:tab w:val="left" w:leader="none" w:pos="1947"/>
        </w:tabs>
        <w:spacing w:before="180" w:lineRule="auto"/>
        <w:ind w:left="1947" w:hanging="505"/>
        <w:jc w:val="both"/>
        <w:rPr>
          <w:color w:val="000000"/>
        </w:rPr>
      </w:pPr>
      <w:r w:rsidDel="00000000" w:rsidR="00000000" w:rsidRPr="00000000">
        <w:rPr>
          <w:color w:val="000000"/>
          <w:sz w:val="23"/>
          <w:szCs w:val="23"/>
          <w:rtl w:val="0"/>
        </w:rPr>
        <w:t xml:space="preserve">Het boekjaar van de vereniging loopt van 1 juli tot 30 juni van elk jaar.</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before="100" w:lineRule="auto"/>
        <w:rPr>
          <w:color w:val="000000"/>
          <w:sz w:val="23"/>
          <w:szCs w:val="23"/>
        </w:rPr>
      </w:pPr>
      <w:r w:rsidDel="00000000" w:rsidR="00000000" w:rsidRPr="00000000">
        <w:rPr>
          <w:rtl w:val="0"/>
        </w:rPr>
      </w:r>
    </w:p>
    <w:p w:rsidR="00000000" w:rsidDel="00000000" w:rsidP="00000000" w:rsidRDefault="00000000" w:rsidRPr="00000000" w14:paraId="00000125">
      <w:pPr>
        <w:numPr>
          <w:ilvl w:val="1"/>
          <w:numId w:val="29"/>
        </w:numPr>
        <w:pBdr>
          <w:top w:space="0" w:sz="0" w:val="nil"/>
          <w:left w:space="0" w:sz="0" w:val="nil"/>
          <w:bottom w:space="0" w:sz="0" w:val="nil"/>
          <w:right w:space="0" w:sz="0" w:val="nil"/>
          <w:between w:space="0" w:sz="0" w:val="nil"/>
        </w:pBdr>
        <w:tabs>
          <w:tab w:val="left" w:leader="none" w:pos="1977"/>
        </w:tabs>
        <w:ind w:left="1440" w:right="1558" w:firstLine="0"/>
        <w:jc w:val="both"/>
        <w:rPr>
          <w:color w:val="000000"/>
        </w:rPr>
      </w:pPr>
      <w:r w:rsidDel="00000000" w:rsidR="00000000" w:rsidRPr="00000000">
        <w:rPr>
          <w:sz w:val="23"/>
          <w:szCs w:val="23"/>
          <w:rtl w:val="0"/>
        </w:rPr>
        <w:t xml:space="preserve">Het bestuursorgaan bereidt de jaarrekening en begroting voor en legt ze ter goedkeuring voor aan de algemene vergadering. Na goedkeuring van de jaarrekening en begroting spree</w:t>
      </w:r>
      <w:r w:rsidDel="00000000" w:rsidR="00000000" w:rsidRPr="00000000">
        <w:rPr>
          <w:color w:val="000000"/>
          <w:sz w:val="23"/>
          <w:szCs w:val="23"/>
          <w:rtl w:val="0"/>
        </w:rPr>
        <w:t xml:space="preserve">kt de algemene vergadering zich, bij afzonderlijke stemming uit over de kwijting aan de bestuurders.</w:t>
      </w:r>
    </w:p>
    <w:p w:rsidR="00000000" w:rsidDel="00000000" w:rsidP="00000000" w:rsidRDefault="00000000" w:rsidRPr="00000000" w14:paraId="00000126">
      <w:pPr>
        <w:pBdr>
          <w:top w:space="0" w:sz="0" w:val="nil"/>
          <w:left w:space="0" w:sz="0" w:val="nil"/>
          <w:bottom w:space="0" w:sz="0" w:val="nil"/>
          <w:right w:space="0" w:sz="0" w:val="nil"/>
          <w:between w:space="0" w:sz="0" w:val="nil"/>
        </w:pBdr>
        <w:ind w:left="0" w:firstLine="0"/>
        <w:rPr>
          <w:color w:val="ff00ff"/>
          <w:sz w:val="23"/>
          <w:szCs w:val="23"/>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rPr>
          <w:sz w:val="23"/>
          <w:szCs w:val="23"/>
        </w:rPr>
      </w:pPr>
      <w:r w:rsidDel="00000000" w:rsidR="00000000" w:rsidRPr="00000000">
        <w:rPr>
          <w:rtl w:val="0"/>
        </w:rPr>
      </w:r>
    </w:p>
    <w:p w:rsidR="00000000" w:rsidDel="00000000" w:rsidP="00000000" w:rsidRDefault="00000000" w:rsidRPr="00000000" w14:paraId="00000128">
      <w:pPr>
        <w:numPr>
          <w:ilvl w:val="1"/>
          <w:numId w:val="29"/>
        </w:numPr>
        <w:pBdr>
          <w:top w:space="0" w:sz="0" w:val="nil"/>
          <w:left w:space="0" w:sz="0" w:val="nil"/>
          <w:bottom w:space="0" w:sz="0" w:val="nil"/>
          <w:right w:space="0" w:sz="0" w:val="nil"/>
          <w:between w:space="0" w:sz="0" w:val="nil"/>
        </w:pBdr>
        <w:tabs>
          <w:tab w:val="left" w:leader="none" w:pos="2044"/>
        </w:tabs>
        <w:ind w:left="1440" w:right="1562" w:firstLine="0"/>
        <w:jc w:val="both"/>
        <w:rPr>
          <w:color w:val="000000"/>
        </w:rPr>
      </w:pPr>
      <w:r w:rsidDel="00000000" w:rsidR="00000000" w:rsidRPr="00000000">
        <w:rPr>
          <w:color w:val="000000"/>
          <w:sz w:val="23"/>
          <w:szCs w:val="23"/>
          <w:rtl w:val="0"/>
        </w:rPr>
        <w:t xml:space="preserve">Het bestuursorgaan draagt er zorg voor dat de jaarrekening en de overige in de VZW-wet vermelde stukken binnen de dertig dagen na de goedkeuring worden neergelegd op de griffie van de rechtbank van de koophandel, of zo de wet dit vereist, bij de nationale bank van België.</w:t>
      </w:r>
    </w:p>
    <w:p w:rsidR="00000000" w:rsidDel="00000000" w:rsidP="00000000" w:rsidRDefault="00000000" w:rsidRPr="00000000" w14:paraId="00000129">
      <w:pPr>
        <w:pBdr>
          <w:top w:space="0" w:sz="0" w:val="nil"/>
          <w:left w:space="0" w:sz="0" w:val="nil"/>
          <w:bottom w:space="0" w:sz="0" w:val="nil"/>
          <w:right w:space="0" w:sz="0" w:val="nil"/>
          <w:between w:space="0" w:sz="0" w:val="nil"/>
        </w:pBdr>
        <w:tabs>
          <w:tab w:val="left" w:leader="none" w:pos="2044"/>
        </w:tabs>
        <w:ind w:right="1562"/>
        <w:jc w:val="both"/>
        <w:rPr>
          <w:color w:val="000000"/>
          <w:sz w:val="23"/>
          <w:szCs w:val="23"/>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before="240" w:lineRule="auto"/>
        <w:ind w:left="1440" w:firstLine="0"/>
        <w:rPr>
          <w:sz w:val="23"/>
          <w:szCs w:val="23"/>
        </w:rPr>
      </w:pPr>
      <w:r w:rsidDel="00000000" w:rsidR="00000000" w:rsidRPr="00000000">
        <w:rPr>
          <w:color w:val="000000"/>
          <w:sz w:val="23"/>
          <w:szCs w:val="23"/>
          <w:rtl w:val="0"/>
        </w:rPr>
        <w:t xml:space="preserve">Titel VII: Ontbinding &amp; Vereffening</w:t>
      </w: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before="240" w:lineRule="auto"/>
        <w:ind w:left="1440" w:firstLine="0"/>
        <w:rPr>
          <w:sz w:val="23"/>
          <w:szCs w:val="23"/>
        </w:rPr>
      </w:pPr>
      <w:r w:rsidDel="00000000" w:rsidR="00000000" w:rsidRPr="00000000">
        <w:rPr>
          <w:rtl w:val="0"/>
        </w:rPr>
      </w:r>
    </w:p>
    <w:p w:rsidR="00000000" w:rsidDel="00000000" w:rsidP="00000000" w:rsidRDefault="00000000" w:rsidRPr="00000000" w14:paraId="0000012C">
      <w:pPr>
        <w:pStyle w:val="Heading1"/>
        <w:ind w:firstLine="1440"/>
        <w:rPr/>
      </w:pPr>
      <w:r w:rsidDel="00000000" w:rsidR="00000000" w:rsidRPr="00000000">
        <w:rPr>
          <w:rtl w:val="0"/>
        </w:rPr>
        <w:t xml:space="preserve">ARTIKEL 24 – ONTBINDING</w:t>
      </w:r>
    </w:p>
    <w:p w:rsidR="00000000" w:rsidDel="00000000" w:rsidP="00000000" w:rsidRDefault="00000000" w:rsidRPr="00000000" w14:paraId="0000012D">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12E">
      <w:pPr>
        <w:numPr>
          <w:ilvl w:val="1"/>
          <w:numId w:val="27"/>
        </w:numPr>
        <w:pBdr>
          <w:top w:space="0" w:sz="0" w:val="nil"/>
          <w:left w:space="0" w:sz="0" w:val="nil"/>
          <w:bottom w:space="0" w:sz="0" w:val="nil"/>
          <w:right w:space="0" w:sz="0" w:val="nil"/>
          <w:between w:space="0" w:sz="0" w:val="nil"/>
        </w:pBdr>
        <w:tabs>
          <w:tab w:val="left" w:leader="none" w:pos="2007"/>
        </w:tabs>
        <w:ind w:left="1440" w:right="1456" w:firstLine="0"/>
        <w:jc w:val="both"/>
        <w:rPr>
          <w:color w:val="000000"/>
        </w:rPr>
      </w:pPr>
      <w:r w:rsidDel="00000000" w:rsidR="00000000" w:rsidRPr="00000000">
        <w:rPr>
          <w:color w:val="000000"/>
          <w:sz w:val="23"/>
          <w:szCs w:val="23"/>
          <w:rtl w:val="0"/>
        </w:rPr>
        <w:t xml:space="preserve">Behoudens de gevallen van gerechtelijke ontbinding en van ontbinding van rechtswege, kan slechts de algemene vergadering tot ontbinding besluiten op de wijze zoals bij wet bepaald. Het voorstel tot ontbinding van de vereniging wordt uitdrukkelijk opgenomen in de oproepingsbrief voor de buitengewone algemene vergadering die naar de werkelijke leden worden verzonden.</w:t>
      </w:r>
    </w:p>
    <w:p w:rsidR="00000000" w:rsidDel="00000000" w:rsidP="00000000" w:rsidRDefault="00000000" w:rsidRPr="00000000" w14:paraId="0000012F">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130">
      <w:pPr>
        <w:numPr>
          <w:ilvl w:val="1"/>
          <w:numId w:val="27"/>
        </w:numPr>
        <w:pBdr>
          <w:top w:space="0" w:sz="0" w:val="nil"/>
          <w:left w:space="0" w:sz="0" w:val="nil"/>
          <w:bottom w:space="0" w:sz="0" w:val="nil"/>
          <w:right w:space="0" w:sz="0" w:val="nil"/>
          <w:between w:space="0" w:sz="0" w:val="nil"/>
        </w:pBdr>
        <w:tabs>
          <w:tab w:val="left" w:leader="none" w:pos="1992"/>
        </w:tabs>
        <w:ind w:left="1440" w:right="1564" w:firstLine="0"/>
        <w:jc w:val="both"/>
        <w:rPr>
          <w:color w:val="000000"/>
        </w:rPr>
      </w:pPr>
      <w:r w:rsidDel="00000000" w:rsidR="00000000" w:rsidRPr="00000000">
        <w:rPr>
          <w:color w:val="000000"/>
          <w:sz w:val="23"/>
          <w:szCs w:val="23"/>
          <w:rtl w:val="0"/>
        </w:rPr>
        <w:t xml:space="preserve">In geval van vrijwillige ontbinding wordt besloten benoemt de algemene vergadering, of bij gebreke daarvan de rechtbank, één of meer vereffenaars. De algemene vergadering bepaalt hun bevoegdheid en de vereffeningsvoorwaarden.</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before="100" w:lineRule="auto"/>
        <w:rPr>
          <w:color w:val="000000"/>
          <w:sz w:val="23"/>
          <w:szCs w:val="23"/>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before="100" w:lineRule="auto"/>
        <w:rPr>
          <w:color w:val="000000"/>
          <w:sz w:val="23"/>
          <w:szCs w:val="23"/>
        </w:rPr>
      </w:pPr>
      <w:r w:rsidDel="00000000" w:rsidR="00000000" w:rsidRPr="00000000">
        <w:rPr>
          <w:rtl w:val="0"/>
        </w:rPr>
      </w:r>
    </w:p>
    <w:p w:rsidR="00000000" w:rsidDel="00000000" w:rsidP="00000000" w:rsidRDefault="00000000" w:rsidRPr="00000000" w14:paraId="00000133">
      <w:pPr>
        <w:pStyle w:val="Heading1"/>
        <w:ind w:firstLine="1440"/>
        <w:rPr/>
      </w:pPr>
      <w:r w:rsidDel="00000000" w:rsidR="00000000" w:rsidRPr="00000000">
        <w:rPr>
          <w:rtl w:val="0"/>
        </w:rPr>
        <w:t xml:space="preserve">ARTIKEL 25 – BESTEMMING VAN HET VEREFFENINGSSALDO</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135">
      <w:pPr>
        <w:numPr>
          <w:ilvl w:val="1"/>
          <w:numId w:val="12"/>
        </w:numPr>
        <w:pBdr>
          <w:top w:space="0" w:sz="0" w:val="nil"/>
          <w:left w:space="0" w:sz="0" w:val="nil"/>
          <w:bottom w:space="0" w:sz="0" w:val="nil"/>
          <w:right w:space="0" w:sz="0" w:val="nil"/>
          <w:between w:space="0" w:sz="0" w:val="nil"/>
        </w:pBdr>
        <w:tabs>
          <w:tab w:val="left" w:leader="none" w:pos="2134"/>
        </w:tabs>
        <w:spacing w:before="1" w:lineRule="auto"/>
        <w:ind w:left="1440" w:right="1565" w:firstLine="0"/>
        <w:jc w:val="both"/>
        <w:rPr>
          <w:color w:val="000000"/>
        </w:rPr>
      </w:pPr>
      <w:r w:rsidDel="00000000" w:rsidR="00000000" w:rsidRPr="00000000">
        <w:rPr>
          <w:color w:val="000000"/>
          <w:sz w:val="23"/>
          <w:szCs w:val="23"/>
          <w:rtl w:val="0"/>
        </w:rPr>
        <w:t xml:space="preserve">In geval van ontbinding worden de activa, na aanzuivering van de schulden, door de vereffenaar op de rubriekrekening geplaatst, of zo het materiële activa betreffen door hem bewaard met het oog op wederoprichting.</w:t>
      </w:r>
    </w:p>
    <w:p w:rsidR="00000000" w:rsidDel="00000000" w:rsidP="00000000" w:rsidRDefault="00000000" w:rsidRPr="00000000" w14:paraId="00000136">
      <w:pPr>
        <w:numPr>
          <w:ilvl w:val="1"/>
          <w:numId w:val="12"/>
        </w:numPr>
        <w:pBdr>
          <w:top w:space="0" w:sz="0" w:val="nil"/>
          <w:left w:space="0" w:sz="0" w:val="nil"/>
          <w:bottom w:space="0" w:sz="0" w:val="nil"/>
          <w:right w:space="0" w:sz="0" w:val="nil"/>
          <w:between w:space="0" w:sz="0" w:val="nil"/>
        </w:pBdr>
        <w:tabs>
          <w:tab w:val="left" w:leader="none" w:pos="1947"/>
        </w:tabs>
        <w:spacing w:before="280" w:line="276" w:lineRule="auto"/>
        <w:ind w:left="1440" w:right="1559" w:firstLine="0"/>
        <w:jc w:val="both"/>
        <w:rPr>
          <w:color w:val="000000"/>
        </w:rPr>
      </w:pPr>
      <w:r w:rsidDel="00000000" w:rsidR="00000000" w:rsidRPr="00000000">
        <w:rPr>
          <w:color w:val="000000"/>
          <w:sz w:val="23"/>
          <w:szCs w:val="23"/>
          <w:rtl w:val="0"/>
        </w:rPr>
        <w:t xml:space="preserve">Voor zover geen initiatief tot wederoprichting werd genomen gedurende 5 jaar te rekenen vanaf het afsluiten van de vereffening, worden de activa overgedragen aan een vereniging met zelfde belangeloos doel die door de algemene vergadering wordt aangeduid. De vereffenaar kan in deze een gemotiveerd voorstel tot bestemming overmaken aan de algemene vergadering die over de afsluiting van de vereffening beraadslaagt en beslist.</w:t>
      </w:r>
    </w:p>
    <w:p w:rsidR="00000000" w:rsidDel="00000000" w:rsidP="00000000" w:rsidRDefault="00000000" w:rsidRPr="00000000" w14:paraId="00000137">
      <w:pPr>
        <w:pBdr>
          <w:top w:space="0" w:sz="0" w:val="nil"/>
          <w:left w:space="0" w:sz="0" w:val="nil"/>
          <w:bottom w:space="0" w:sz="0" w:val="nil"/>
          <w:right w:space="0" w:sz="0" w:val="nil"/>
          <w:between w:space="0" w:sz="0" w:val="nil"/>
        </w:pBdr>
        <w:tabs>
          <w:tab w:val="left" w:leader="none" w:pos="1947"/>
        </w:tabs>
        <w:spacing w:before="280" w:line="276" w:lineRule="auto"/>
        <w:ind w:left="1440" w:right="1559" w:firstLine="0"/>
        <w:jc w:val="both"/>
        <w:rPr>
          <w:sz w:val="23"/>
          <w:szCs w:val="23"/>
        </w:rPr>
      </w:pP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before="240" w:lineRule="auto"/>
        <w:ind w:left="1440" w:firstLine="0"/>
        <w:rPr>
          <w:color w:val="000000"/>
          <w:sz w:val="23"/>
          <w:szCs w:val="23"/>
        </w:rPr>
      </w:pPr>
      <w:r w:rsidDel="00000000" w:rsidR="00000000" w:rsidRPr="00000000">
        <w:rPr>
          <w:color w:val="000000"/>
          <w:sz w:val="23"/>
          <w:szCs w:val="23"/>
          <w:rtl w:val="0"/>
        </w:rPr>
        <w:t xml:space="preserve">Titel VIII: Algemene bepaling</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before="2" w:lineRule="auto"/>
        <w:rPr>
          <w:color w:val="000000"/>
          <w:sz w:val="23"/>
          <w:szCs w:val="23"/>
        </w:rPr>
      </w:pPr>
      <w:r w:rsidDel="00000000" w:rsidR="00000000" w:rsidRPr="00000000">
        <w:rPr>
          <w:rtl w:val="0"/>
        </w:rPr>
      </w:r>
    </w:p>
    <w:p w:rsidR="00000000" w:rsidDel="00000000" w:rsidP="00000000" w:rsidRDefault="00000000" w:rsidRPr="00000000" w14:paraId="0000013A">
      <w:pPr>
        <w:pStyle w:val="Heading1"/>
        <w:ind w:firstLine="1440"/>
        <w:rPr/>
      </w:pPr>
      <w:r w:rsidDel="00000000" w:rsidR="00000000" w:rsidRPr="00000000">
        <w:rPr>
          <w:rtl w:val="0"/>
        </w:rPr>
        <w:t xml:space="preserve">ARTIKEL 26 – INTERPRETATIE VAN DE STATUTEN</w:t>
      </w:r>
    </w:p>
    <w:p w:rsidR="00000000" w:rsidDel="00000000" w:rsidP="00000000" w:rsidRDefault="00000000" w:rsidRPr="00000000" w14:paraId="0000013B">
      <w:pPr>
        <w:numPr>
          <w:ilvl w:val="1"/>
          <w:numId w:val="24"/>
        </w:numPr>
        <w:pBdr>
          <w:top w:space="0" w:sz="0" w:val="nil"/>
          <w:left w:space="0" w:sz="0" w:val="nil"/>
          <w:bottom w:space="0" w:sz="0" w:val="nil"/>
          <w:right w:space="0" w:sz="0" w:val="nil"/>
          <w:between w:space="0" w:sz="0" w:val="nil"/>
        </w:pBdr>
        <w:tabs>
          <w:tab w:val="left" w:leader="none" w:pos="1940"/>
        </w:tabs>
        <w:spacing w:before="24" w:lineRule="auto"/>
        <w:ind w:left="1440" w:right="1562" w:firstLine="0"/>
        <w:jc w:val="both"/>
        <w:rPr>
          <w:color w:val="000000"/>
        </w:rPr>
      </w:pPr>
      <w:r w:rsidDel="00000000" w:rsidR="00000000" w:rsidRPr="00000000">
        <w:rPr>
          <w:color w:val="000000"/>
          <w:sz w:val="23"/>
          <w:szCs w:val="23"/>
          <w:rtl w:val="0"/>
        </w:rPr>
        <w:t xml:space="preserve">Het komt in de interne werking van de vereniging aan het bestuursorgaan toe om de statuten te interpreteren.</w:t>
      </w:r>
    </w:p>
    <w:p w:rsidR="00000000" w:rsidDel="00000000" w:rsidP="00000000" w:rsidRDefault="00000000" w:rsidRPr="00000000" w14:paraId="0000013C">
      <w:pPr>
        <w:pBdr>
          <w:top w:space="0" w:sz="0" w:val="nil"/>
          <w:left w:space="0" w:sz="0" w:val="nil"/>
          <w:bottom w:space="0" w:sz="0" w:val="nil"/>
          <w:right w:space="0" w:sz="0" w:val="nil"/>
          <w:between w:space="0" w:sz="0" w:val="nil"/>
        </w:pBdr>
        <w:tabs>
          <w:tab w:val="left" w:leader="none" w:pos="1940"/>
        </w:tabs>
        <w:spacing w:before="24" w:lineRule="auto"/>
        <w:ind w:right="1562"/>
        <w:jc w:val="both"/>
        <w:rPr>
          <w:color w:val="000000"/>
          <w:sz w:val="23"/>
          <w:szCs w:val="23"/>
        </w:rPr>
      </w:pPr>
      <w:r w:rsidDel="00000000" w:rsidR="00000000" w:rsidRPr="00000000">
        <w:rPr>
          <w:rtl w:val="0"/>
        </w:rPr>
      </w:r>
    </w:p>
    <w:p w:rsidR="00000000" w:rsidDel="00000000" w:rsidP="00000000" w:rsidRDefault="00000000" w:rsidRPr="00000000" w14:paraId="0000013D">
      <w:pPr>
        <w:pStyle w:val="Heading1"/>
        <w:spacing w:before="240" w:lineRule="auto"/>
        <w:ind w:firstLine="1440"/>
        <w:rPr/>
      </w:pPr>
      <w:r w:rsidDel="00000000" w:rsidR="00000000" w:rsidRPr="00000000">
        <w:rPr>
          <w:rtl w:val="0"/>
        </w:rPr>
        <w:t xml:space="preserve">ARTIKEL 27 – WETBOEK VAN VENNOOTSCHAPPEN EN VERENIGINGEN (W.V.V).</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13F">
      <w:pPr>
        <w:numPr>
          <w:ilvl w:val="1"/>
          <w:numId w:val="1"/>
        </w:numPr>
        <w:pBdr>
          <w:top w:space="0" w:sz="0" w:val="nil"/>
          <w:left w:space="0" w:sz="0" w:val="nil"/>
          <w:bottom w:space="0" w:sz="0" w:val="nil"/>
          <w:right w:space="0" w:sz="0" w:val="nil"/>
          <w:between w:space="0" w:sz="0" w:val="nil"/>
        </w:pBdr>
        <w:tabs>
          <w:tab w:val="left" w:leader="none" w:pos="1910"/>
        </w:tabs>
        <w:ind w:left="1440" w:right="1576" w:firstLine="0"/>
        <w:jc w:val="both"/>
        <w:rPr>
          <w:color w:val="000000"/>
        </w:rPr>
      </w:pPr>
      <w:r w:rsidDel="00000000" w:rsidR="00000000" w:rsidRPr="00000000">
        <w:rPr>
          <w:color w:val="000000"/>
          <w:sz w:val="23"/>
          <w:szCs w:val="23"/>
          <w:rtl w:val="0"/>
        </w:rPr>
        <w:t xml:space="preserve">Voor alles wat in deze statuten niet uitdrukkelijk is voorzien of geregeld, is de W.V.V of de wetgeving die deze wet zou vervangen toepasselijk.</w:t>
      </w:r>
    </w:p>
    <w:p w:rsidR="00000000" w:rsidDel="00000000" w:rsidP="00000000" w:rsidRDefault="00000000" w:rsidRPr="00000000" w14:paraId="00000140">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142">
      <w:pPr>
        <w:pStyle w:val="Heading1"/>
        <w:ind w:firstLine="1440"/>
        <w:rPr/>
      </w:pPr>
      <w:r w:rsidDel="00000000" w:rsidR="00000000" w:rsidRPr="00000000">
        <w:rPr>
          <w:rtl w:val="0"/>
        </w:rPr>
        <w:t xml:space="preserve">ARTIKEL 28 – EENHEID</w:t>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144">
      <w:pPr>
        <w:numPr>
          <w:ilvl w:val="1"/>
          <w:numId w:val="8"/>
        </w:numPr>
        <w:pBdr>
          <w:top w:space="0" w:sz="0" w:val="nil"/>
          <w:left w:space="0" w:sz="0" w:val="nil"/>
          <w:bottom w:space="0" w:sz="0" w:val="nil"/>
          <w:right w:space="0" w:sz="0" w:val="nil"/>
          <w:between w:space="0" w:sz="0" w:val="nil"/>
        </w:pBdr>
        <w:tabs>
          <w:tab w:val="left" w:leader="none" w:pos="1895"/>
        </w:tabs>
        <w:spacing w:before="1" w:line="276" w:lineRule="auto"/>
        <w:ind w:left="1440" w:right="2062" w:firstLine="0"/>
        <w:jc w:val="both"/>
        <w:rPr>
          <w:color w:val="000000"/>
        </w:rPr>
      </w:pPr>
      <w:r w:rsidDel="00000000" w:rsidR="00000000" w:rsidRPr="00000000">
        <w:rPr>
          <w:color w:val="000000"/>
          <w:sz w:val="23"/>
          <w:szCs w:val="23"/>
          <w:rtl w:val="0"/>
        </w:rPr>
        <w:t xml:space="preserve">Huidige statuten vervangen alle voorafgaande, daarbij de bestaande beslissing van de algemene vergadering of de raden van bestuur onverlet latend.</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before="241" w:lineRule="auto"/>
        <w:rPr>
          <w:color w:val="000000"/>
          <w:sz w:val="23"/>
          <w:szCs w:val="23"/>
        </w:rPr>
      </w:pPr>
      <w:r w:rsidDel="00000000" w:rsidR="00000000" w:rsidRPr="00000000">
        <w:rPr>
          <w:rtl w:val="0"/>
        </w:rPr>
      </w:r>
    </w:p>
    <w:p w:rsidR="00000000" w:rsidDel="00000000" w:rsidP="00000000" w:rsidRDefault="00000000" w:rsidRPr="00000000" w14:paraId="00000146">
      <w:pPr>
        <w:pStyle w:val="Heading1"/>
        <w:ind w:firstLine="1440"/>
        <w:rPr/>
      </w:pPr>
      <w:r w:rsidDel="00000000" w:rsidR="00000000" w:rsidRPr="00000000">
        <w:rPr>
          <w:rtl w:val="0"/>
        </w:rPr>
        <w:t xml:space="preserve">ARTIKEL 29 – BEHEER TEGOEDEN</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before="1" w:lineRule="auto"/>
        <w:rPr>
          <w:color w:val="000000"/>
          <w:sz w:val="23"/>
          <w:szCs w:val="23"/>
        </w:rPr>
      </w:pPr>
      <w:r w:rsidDel="00000000" w:rsidR="00000000" w:rsidRPr="00000000">
        <w:rPr>
          <w:rtl w:val="0"/>
        </w:rPr>
      </w:r>
    </w:p>
    <w:p w:rsidR="00000000" w:rsidDel="00000000" w:rsidP="00000000" w:rsidRDefault="00000000" w:rsidRPr="00000000" w14:paraId="00000148">
      <w:pPr>
        <w:numPr>
          <w:ilvl w:val="1"/>
          <w:numId w:val="6"/>
        </w:numPr>
        <w:pBdr>
          <w:top w:space="0" w:sz="0" w:val="nil"/>
          <w:left w:space="0" w:sz="0" w:val="nil"/>
          <w:bottom w:space="0" w:sz="0" w:val="nil"/>
          <w:right w:space="0" w:sz="0" w:val="nil"/>
          <w:between w:space="0" w:sz="0" w:val="nil"/>
        </w:pBdr>
        <w:tabs>
          <w:tab w:val="left" w:leader="none" w:pos="1895"/>
        </w:tabs>
        <w:spacing w:line="276" w:lineRule="auto"/>
        <w:ind w:left="1440" w:right="1569" w:firstLine="0"/>
        <w:jc w:val="both"/>
        <w:rPr>
          <w:color w:val="000000"/>
        </w:rPr>
      </w:pPr>
      <w:r w:rsidDel="00000000" w:rsidR="00000000" w:rsidRPr="00000000">
        <w:rPr>
          <w:color w:val="000000"/>
          <w:sz w:val="23"/>
          <w:szCs w:val="23"/>
          <w:rtl w:val="0"/>
        </w:rPr>
        <w:t xml:space="preserve">Het beheer van tegoeden van de vzw, aangeboden door KBC-bank, vereist de toestemming van</w:t>
      </w:r>
    </w:p>
    <w:p w:rsidR="00000000" w:rsidDel="00000000" w:rsidP="00000000" w:rsidRDefault="00000000" w:rsidRPr="00000000" w14:paraId="00000149">
      <w:pPr>
        <w:numPr>
          <w:ilvl w:val="2"/>
          <w:numId w:val="6"/>
        </w:numPr>
        <w:pBdr>
          <w:top w:space="0" w:sz="0" w:val="nil"/>
          <w:left w:space="0" w:sz="0" w:val="nil"/>
          <w:bottom w:space="0" w:sz="0" w:val="nil"/>
          <w:right w:space="0" w:sz="0" w:val="nil"/>
          <w:between w:space="0" w:sz="0" w:val="nil"/>
        </w:pBdr>
        <w:tabs>
          <w:tab w:val="left" w:leader="none" w:pos="1612"/>
        </w:tabs>
        <w:spacing w:line="276" w:lineRule="auto"/>
        <w:ind w:left="1440" w:right="1910" w:firstLine="50"/>
        <w:rPr/>
      </w:pPr>
      <w:r w:rsidDel="00000000" w:rsidR="00000000" w:rsidRPr="00000000">
        <w:rPr>
          <w:sz w:val="23"/>
          <w:szCs w:val="23"/>
          <w:rtl w:val="0"/>
        </w:rPr>
        <w:t xml:space="preserve">voor het rekeningnummer 733-0031528-33: OF “</w:t>
      </w:r>
      <w:r w:rsidDel="00000000" w:rsidR="00000000" w:rsidRPr="00000000">
        <w:rPr>
          <w:color w:val="ff0000"/>
          <w:sz w:val="23"/>
          <w:szCs w:val="23"/>
          <w:rtl w:val="0"/>
        </w:rPr>
        <w:t xml:space="preserve">Damiaan Nicles Cobas</w:t>
      </w:r>
      <w:r w:rsidDel="00000000" w:rsidR="00000000" w:rsidRPr="00000000">
        <w:rPr>
          <w:sz w:val="23"/>
          <w:szCs w:val="23"/>
          <w:rtl w:val="0"/>
        </w:rPr>
        <w:t xml:space="preserve">”, voorzitter, OF “</w:t>
      </w:r>
      <w:r w:rsidDel="00000000" w:rsidR="00000000" w:rsidRPr="00000000">
        <w:rPr>
          <w:color w:val="ff0000"/>
          <w:sz w:val="23"/>
          <w:szCs w:val="23"/>
          <w:rtl w:val="0"/>
        </w:rPr>
        <w:t xml:space="preserve">Anne-Sophie Van Bever</w:t>
      </w:r>
      <w:r w:rsidDel="00000000" w:rsidR="00000000" w:rsidRPr="00000000">
        <w:rPr>
          <w:sz w:val="23"/>
          <w:szCs w:val="23"/>
          <w:rtl w:val="0"/>
        </w:rPr>
        <w:t xml:space="preserve">”, vice-voorzitter, OF “</w:t>
      </w:r>
      <w:r w:rsidDel="00000000" w:rsidR="00000000" w:rsidRPr="00000000">
        <w:rPr>
          <w:color w:val="ff0000"/>
          <w:sz w:val="23"/>
          <w:szCs w:val="23"/>
          <w:rtl w:val="0"/>
        </w:rPr>
        <w:t xml:space="preserve">Imara Claeijssens</w:t>
      </w:r>
      <w:r w:rsidDel="00000000" w:rsidR="00000000" w:rsidRPr="00000000">
        <w:rPr>
          <w:sz w:val="23"/>
          <w:szCs w:val="23"/>
          <w:rtl w:val="0"/>
        </w:rPr>
        <w:t xml:space="preserve">”, penningmeester, </w:t>
      </w:r>
      <w:r w:rsidDel="00000000" w:rsidR="00000000" w:rsidRPr="00000000">
        <w:rPr>
          <w:color w:val="ff0000"/>
          <w:sz w:val="23"/>
          <w:szCs w:val="23"/>
          <w:rtl w:val="0"/>
        </w:rPr>
        <w:t xml:space="preserve">OF “Julie Vandenhaute”, penningmeester,</w:t>
      </w:r>
      <w:r w:rsidDel="00000000" w:rsidR="00000000" w:rsidRPr="00000000">
        <w:rPr>
          <w:sz w:val="23"/>
          <w:szCs w:val="23"/>
          <w:rtl w:val="0"/>
        </w:rPr>
        <w:t xml:space="preserve"> OF “</w:t>
      </w:r>
      <w:r w:rsidDel="00000000" w:rsidR="00000000" w:rsidRPr="00000000">
        <w:rPr>
          <w:color w:val="ff0000"/>
          <w:sz w:val="23"/>
          <w:szCs w:val="23"/>
          <w:rtl w:val="0"/>
        </w:rPr>
        <w:t xml:space="preserve">Romi Dehaes</w:t>
      </w:r>
      <w:r w:rsidDel="00000000" w:rsidR="00000000" w:rsidRPr="00000000">
        <w:rPr>
          <w:sz w:val="23"/>
          <w:szCs w:val="23"/>
          <w:rtl w:val="0"/>
        </w:rPr>
        <w:t xml:space="preserve">”, secretaris.</w:t>
      </w:r>
      <w:r w:rsidDel="00000000" w:rsidR="00000000" w:rsidRPr="00000000">
        <w:rPr>
          <w:rtl w:val="0"/>
        </w:rPr>
      </w:r>
    </w:p>
    <w:p w:rsidR="00000000" w:rsidDel="00000000" w:rsidP="00000000" w:rsidRDefault="00000000" w:rsidRPr="00000000" w14:paraId="0000014A">
      <w:pPr>
        <w:numPr>
          <w:ilvl w:val="2"/>
          <w:numId w:val="6"/>
        </w:numPr>
        <w:pBdr>
          <w:top w:space="0" w:sz="0" w:val="nil"/>
          <w:left w:space="0" w:sz="0" w:val="nil"/>
          <w:bottom w:space="0" w:sz="0" w:val="nil"/>
          <w:right w:space="0" w:sz="0" w:val="nil"/>
          <w:between w:space="0" w:sz="0" w:val="nil"/>
        </w:pBdr>
        <w:tabs>
          <w:tab w:val="left" w:leader="none" w:pos="1561"/>
        </w:tabs>
        <w:spacing w:before="280" w:line="276" w:lineRule="auto"/>
        <w:ind w:left="1440" w:right="1962" w:firstLine="0"/>
        <w:rPr/>
      </w:pPr>
      <w:r w:rsidDel="00000000" w:rsidR="00000000" w:rsidRPr="00000000">
        <w:rPr>
          <w:sz w:val="23"/>
          <w:szCs w:val="23"/>
          <w:rtl w:val="0"/>
        </w:rPr>
        <w:t xml:space="preserve">voor het rekeningnummer 743-0057069-47: OF “</w:t>
      </w:r>
      <w:r w:rsidDel="00000000" w:rsidR="00000000" w:rsidRPr="00000000">
        <w:rPr>
          <w:color w:val="ff0000"/>
          <w:sz w:val="23"/>
          <w:szCs w:val="23"/>
          <w:rtl w:val="0"/>
        </w:rPr>
        <w:t xml:space="preserve">Damiaan Nicles Cobas</w:t>
      </w:r>
      <w:r w:rsidDel="00000000" w:rsidR="00000000" w:rsidRPr="00000000">
        <w:rPr>
          <w:sz w:val="23"/>
          <w:szCs w:val="23"/>
          <w:rtl w:val="0"/>
        </w:rPr>
        <w:t xml:space="preserve">”, voorzitter, OF “</w:t>
      </w:r>
      <w:r w:rsidDel="00000000" w:rsidR="00000000" w:rsidRPr="00000000">
        <w:rPr>
          <w:color w:val="ff0000"/>
          <w:sz w:val="23"/>
          <w:szCs w:val="23"/>
          <w:rtl w:val="0"/>
        </w:rPr>
        <w:t xml:space="preserve">Anne-Sophie Van Bever</w:t>
      </w:r>
      <w:r w:rsidDel="00000000" w:rsidR="00000000" w:rsidRPr="00000000">
        <w:rPr>
          <w:sz w:val="23"/>
          <w:szCs w:val="23"/>
          <w:rtl w:val="0"/>
        </w:rPr>
        <w:t xml:space="preserve">”, vice-voorzitter, OF “</w:t>
      </w:r>
      <w:r w:rsidDel="00000000" w:rsidR="00000000" w:rsidRPr="00000000">
        <w:rPr>
          <w:color w:val="ff0000"/>
          <w:sz w:val="23"/>
          <w:szCs w:val="23"/>
          <w:rtl w:val="0"/>
        </w:rPr>
        <w:t xml:space="preserve">Imara Claeijssens</w:t>
      </w:r>
      <w:r w:rsidDel="00000000" w:rsidR="00000000" w:rsidRPr="00000000">
        <w:rPr>
          <w:sz w:val="23"/>
          <w:szCs w:val="23"/>
          <w:rtl w:val="0"/>
        </w:rPr>
        <w:t xml:space="preserve">”, penningmeester, </w:t>
      </w:r>
      <w:r w:rsidDel="00000000" w:rsidR="00000000" w:rsidRPr="00000000">
        <w:rPr>
          <w:color w:val="ff0000"/>
          <w:sz w:val="23"/>
          <w:szCs w:val="23"/>
          <w:rtl w:val="0"/>
        </w:rPr>
        <w:t xml:space="preserve">OF “Julie Vandenhaute”, penningmeester,</w:t>
      </w:r>
      <w:r w:rsidDel="00000000" w:rsidR="00000000" w:rsidRPr="00000000">
        <w:rPr>
          <w:sz w:val="23"/>
          <w:szCs w:val="23"/>
          <w:rtl w:val="0"/>
        </w:rPr>
        <w:t xml:space="preserve"> OF “</w:t>
      </w:r>
      <w:r w:rsidDel="00000000" w:rsidR="00000000" w:rsidRPr="00000000">
        <w:rPr>
          <w:color w:val="ff0000"/>
          <w:sz w:val="23"/>
          <w:szCs w:val="23"/>
          <w:rtl w:val="0"/>
        </w:rPr>
        <w:t xml:space="preserve">Romi Dehaes</w:t>
      </w:r>
      <w:r w:rsidDel="00000000" w:rsidR="00000000" w:rsidRPr="00000000">
        <w:rPr>
          <w:sz w:val="23"/>
          <w:szCs w:val="23"/>
          <w:rtl w:val="0"/>
        </w:rPr>
        <w:t xml:space="preserve">”, secretaris.</w:t>
      </w:r>
      <w:r w:rsidDel="00000000" w:rsidR="00000000" w:rsidRPr="00000000">
        <w:rPr>
          <w:rtl w:val="0"/>
        </w:rPr>
      </w:r>
    </w:p>
    <w:p w:rsidR="00000000" w:rsidDel="00000000" w:rsidP="00000000" w:rsidRDefault="00000000" w:rsidRPr="00000000" w14:paraId="0000014B">
      <w:pPr>
        <w:tabs>
          <w:tab w:val="left" w:leader="none" w:pos="1612"/>
        </w:tabs>
        <w:spacing w:line="276" w:lineRule="auto"/>
        <w:ind w:right="1910"/>
        <w:rPr>
          <w:color w:val="00ff00"/>
          <w:sz w:val="23"/>
          <w:szCs w:val="23"/>
        </w:rPr>
      </w:pPr>
      <w:r w:rsidDel="00000000" w:rsidR="00000000" w:rsidRPr="00000000">
        <w:rPr>
          <w:rtl w:val="0"/>
        </w:rPr>
      </w:r>
    </w:p>
    <w:p w:rsidR="00000000" w:rsidDel="00000000" w:rsidP="00000000" w:rsidRDefault="00000000" w:rsidRPr="00000000" w14:paraId="0000014C">
      <w:pPr>
        <w:pStyle w:val="Heading1"/>
        <w:spacing w:before="280" w:lineRule="auto"/>
        <w:ind w:firstLine="1440"/>
        <w:rPr/>
      </w:pPr>
      <w:r w:rsidDel="00000000" w:rsidR="00000000" w:rsidRPr="00000000">
        <w:rPr>
          <w:rtl w:val="0"/>
        </w:rPr>
        <w:t xml:space="preserve">ARTIKEL 30 – ONDERNEMINGSNUMMER EN BTW-NUMMER</w:t>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before="2" w:lineRule="auto"/>
        <w:rPr>
          <w:color w:val="000000"/>
          <w:sz w:val="23"/>
          <w:szCs w:val="23"/>
        </w:rPr>
      </w:pPr>
      <w:r w:rsidDel="00000000" w:rsidR="00000000" w:rsidRPr="00000000">
        <w:rPr>
          <w:rtl w:val="0"/>
        </w:rPr>
      </w:r>
    </w:p>
    <w:p w:rsidR="00000000" w:rsidDel="00000000" w:rsidP="00000000" w:rsidRDefault="00000000" w:rsidRPr="00000000" w14:paraId="0000014E">
      <w:pPr>
        <w:numPr>
          <w:ilvl w:val="1"/>
          <w:numId w:val="5"/>
        </w:numPr>
        <w:pBdr>
          <w:top w:space="0" w:sz="0" w:val="nil"/>
          <w:left w:space="0" w:sz="0" w:val="nil"/>
          <w:bottom w:space="0" w:sz="0" w:val="nil"/>
          <w:right w:space="0" w:sz="0" w:val="nil"/>
          <w:between w:space="0" w:sz="0" w:val="nil"/>
        </w:pBdr>
        <w:tabs>
          <w:tab w:val="left" w:leader="none" w:pos="1947"/>
        </w:tabs>
        <w:ind w:left="1947" w:hanging="505"/>
        <w:jc w:val="both"/>
        <w:rPr>
          <w:color w:val="000000"/>
        </w:rPr>
      </w:pPr>
      <w:r w:rsidDel="00000000" w:rsidR="00000000" w:rsidRPr="00000000">
        <w:rPr>
          <w:color w:val="000000"/>
          <w:sz w:val="23"/>
          <w:szCs w:val="23"/>
          <w:rtl w:val="0"/>
        </w:rPr>
        <w:t xml:space="preserve">Het ondernemingsnummer van de vereniging volgt; 0465080851.</w:t>
      </w:r>
    </w:p>
    <w:p w:rsidR="00000000" w:rsidDel="00000000" w:rsidP="00000000" w:rsidRDefault="00000000" w:rsidRPr="00000000" w14:paraId="0000014F">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150">
      <w:pPr>
        <w:numPr>
          <w:ilvl w:val="1"/>
          <w:numId w:val="5"/>
        </w:numPr>
        <w:pBdr>
          <w:top w:space="0" w:sz="0" w:val="nil"/>
          <w:left w:space="0" w:sz="0" w:val="nil"/>
          <w:bottom w:space="0" w:sz="0" w:val="nil"/>
          <w:right w:space="0" w:sz="0" w:val="nil"/>
          <w:between w:space="0" w:sz="0" w:val="nil"/>
        </w:pBdr>
        <w:tabs>
          <w:tab w:val="left" w:leader="none" w:pos="1947"/>
        </w:tabs>
        <w:ind w:left="1947" w:hanging="505"/>
        <w:jc w:val="both"/>
        <w:rPr>
          <w:color w:val="000000"/>
        </w:rPr>
      </w:pPr>
      <w:r w:rsidDel="00000000" w:rsidR="00000000" w:rsidRPr="00000000">
        <w:rPr>
          <w:color w:val="000000"/>
          <w:sz w:val="23"/>
          <w:szCs w:val="23"/>
          <w:rtl w:val="0"/>
        </w:rPr>
        <w:t xml:space="preserve">Het BTW-nummer van de vereniging volgt; BE0465080851.</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bCs w:val="0"/>
          <w:i w:val="0"/>
          <w:iCs w:val="0"/>
          <w:smallCaps w:val="0"/>
          <w:strike w:val="0"/>
          <w:color w:val="1f497d"/>
          <w:sz w:val="23"/>
          <w:szCs w:val="23"/>
          <w:u w:val="none"/>
          <w:shd w:fill="auto" w:val="clear"/>
          <w:vertAlign w:val="baseline"/>
        </w:rPr>
      </w:pP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tabs>
          <w:tab w:val="left" w:leader="none" w:pos="1947"/>
        </w:tabs>
        <w:ind w:left="0" w:firstLine="0"/>
        <w:jc w:val="both"/>
        <w:rPr>
          <w:color w:val="ff0000"/>
          <w:sz w:val="23"/>
          <w:szCs w:val="23"/>
        </w:rPr>
      </w:pPr>
      <w:r w:rsidDel="00000000" w:rsidR="00000000" w:rsidRPr="00000000">
        <w:rPr>
          <w:rtl w:val="0"/>
        </w:rPr>
      </w:r>
    </w:p>
    <w:sectPr>
      <w:type w:val="nextPage"/>
      <w:pgSz w:h="16840" w:w="11920" w:orient="portrait"/>
      <w:pgMar w:bottom="280" w:top="1420" w:left="0" w:right="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7"/>
      <w:numFmt w:val="decimal"/>
      <w:lvlText w:val="%1"/>
      <w:lvlJc w:val="left"/>
      <w:pPr>
        <w:ind w:left="1440" w:hanging="475"/>
      </w:pPr>
      <w:rPr/>
    </w:lvl>
    <w:lvl w:ilvl="1">
      <w:start w:val="1"/>
      <w:numFmt w:val="decimal"/>
      <w:lvlText w:val="%1.%2"/>
      <w:lvlJc w:val="left"/>
      <w:pPr>
        <w:ind w:left="1440" w:hanging="475"/>
      </w:pPr>
      <w:rPr>
        <w:rFonts w:ascii="Calibri" w:cs="Calibri" w:eastAsia="Calibri" w:hAnsi="Calibri"/>
        <w:b w:val="0"/>
        <w:bCs w:val="0"/>
        <w:i w:val="0"/>
        <w:iCs w:val="0"/>
        <w:sz w:val="23"/>
        <w:szCs w:val="23"/>
      </w:rPr>
    </w:lvl>
    <w:lvl w:ilvl="2">
      <w:start w:val="0"/>
      <w:numFmt w:val="bullet"/>
      <w:lvlText w:val="•"/>
      <w:lvlJc w:val="left"/>
      <w:pPr>
        <w:ind w:left="3536" w:hanging="475"/>
      </w:pPr>
      <w:rPr/>
    </w:lvl>
    <w:lvl w:ilvl="3">
      <w:start w:val="0"/>
      <w:numFmt w:val="bullet"/>
      <w:lvlText w:val="•"/>
      <w:lvlJc w:val="left"/>
      <w:pPr>
        <w:ind w:left="4584" w:hanging="475"/>
      </w:pPr>
      <w:rPr/>
    </w:lvl>
    <w:lvl w:ilvl="4">
      <w:start w:val="0"/>
      <w:numFmt w:val="bullet"/>
      <w:lvlText w:val="•"/>
      <w:lvlJc w:val="left"/>
      <w:pPr>
        <w:ind w:left="5632" w:hanging="475"/>
      </w:pPr>
      <w:rPr/>
    </w:lvl>
    <w:lvl w:ilvl="5">
      <w:start w:val="0"/>
      <w:numFmt w:val="bullet"/>
      <w:lvlText w:val="•"/>
      <w:lvlJc w:val="left"/>
      <w:pPr>
        <w:ind w:left="6680" w:hanging="475"/>
      </w:pPr>
      <w:rPr/>
    </w:lvl>
    <w:lvl w:ilvl="6">
      <w:start w:val="0"/>
      <w:numFmt w:val="bullet"/>
      <w:lvlText w:val="•"/>
      <w:lvlJc w:val="left"/>
      <w:pPr>
        <w:ind w:left="7728" w:hanging="475"/>
      </w:pPr>
      <w:rPr/>
    </w:lvl>
    <w:lvl w:ilvl="7">
      <w:start w:val="0"/>
      <w:numFmt w:val="bullet"/>
      <w:lvlText w:val="•"/>
      <w:lvlJc w:val="left"/>
      <w:pPr>
        <w:ind w:left="8776" w:hanging="475"/>
      </w:pPr>
      <w:rPr/>
    </w:lvl>
    <w:lvl w:ilvl="8">
      <w:start w:val="0"/>
      <w:numFmt w:val="bullet"/>
      <w:lvlText w:val="•"/>
      <w:lvlJc w:val="left"/>
      <w:pPr>
        <w:ind w:left="9824" w:hanging="475"/>
      </w:pPr>
      <w:rPr/>
    </w:lvl>
  </w:abstractNum>
  <w:abstractNum w:abstractNumId="2">
    <w:lvl w:ilvl="0">
      <w:start w:val="1"/>
      <w:numFmt w:val="decimal"/>
      <w:lvlText w:val="%1"/>
      <w:lvlJc w:val="left"/>
      <w:pPr>
        <w:ind w:left="360" w:hanging="360"/>
      </w:pPr>
      <w:rPr/>
    </w:lvl>
    <w:lvl w:ilvl="1">
      <w:start w:val="3"/>
      <w:numFmt w:val="decimal"/>
      <w:lvlText w:val="%1.%2"/>
      <w:lvlJc w:val="left"/>
      <w:pPr>
        <w:ind w:left="1800" w:hanging="360"/>
      </w:pPr>
      <w:rPr>
        <w:strike w:val="0"/>
        <w:color w:val="ff0000"/>
      </w:rPr>
    </w:lvl>
    <w:lvl w:ilvl="2">
      <w:start w:val="1"/>
      <w:numFmt w:val="decimal"/>
      <w:lvlText w:val="%1.%2.%3"/>
      <w:lvlJc w:val="left"/>
      <w:pPr>
        <w:ind w:left="3600" w:hanging="720"/>
      </w:pPr>
      <w:rPr/>
    </w:lvl>
    <w:lvl w:ilvl="3">
      <w:start w:val="1"/>
      <w:numFmt w:val="decimal"/>
      <w:lvlText w:val="%1.%2.%3.%4"/>
      <w:lvlJc w:val="left"/>
      <w:pPr>
        <w:ind w:left="5040" w:hanging="720"/>
      </w:pPr>
      <w:rPr/>
    </w:lvl>
    <w:lvl w:ilvl="4">
      <w:start w:val="1"/>
      <w:numFmt w:val="decimal"/>
      <w:lvlText w:val="%1.%2.%3.%4.%5"/>
      <w:lvlJc w:val="left"/>
      <w:pPr>
        <w:ind w:left="6840" w:hanging="1080"/>
      </w:pPr>
      <w:rPr/>
    </w:lvl>
    <w:lvl w:ilvl="5">
      <w:start w:val="1"/>
      <w:numFmt w:val="decimal"/>
      <w:lvlText w:val="%1.%2.%3.%4.%5.%6"/>
      <w:lvlJc w:val="left"/>
      <w:pPr>
        <w:ind w:left="8280" w:hanging="1080"/>
      </w:pPr>
      <w:rPr/>
    </w:lvl>
    <w:lvl w:ilvl="6">
      <w:start w:val="1"/>
      <w:numFmt w:val="decimal"/>
      <w:lvlText w:val="%1.%2.%3.%4.%5.%6.%7"/>
      <w:lvlJc w:val="left"/>
      <w:pPr>
        <w:ind w:left="10080" w:hanging="1440"/>
      </w:pPr>
      <w:rPr/>
    </w:lvl>
    <w:lvl w:ilvl="7">
      <w:start w:val="1"/>
      <w:numFmt w:val="decimal"/>
      <w:lvlText w:val="%1.%2.%3.%4.%5.%6.%7.%8"/>
      <w:lvlJc w:val="left"/>
      <w:pPr>
        <w:ind w:left="11520" w:hanging="1440"/>
      </w:pPr>
      <w:rPr/>
    </w:lvl>
    <w:lvl w:ilvl="8">
      <w:start w:val="1"/>
      <w:numFmt w:val="decimal"/>
      <w:lvlText w:val="%1.%2.%3.%4.%5.%6.%7.%8.%9"/>
      <w:lvlJc w:val="left"/>
      <w:pPr>
        <w:ind w:left="13320" w:hanging="1800"/>
      </w:pPr>
      <w:rPr/>
    </w:lvl>
  </w:abstractNum>
  <w:abstractNum w:abstractNumId="3">
    <w:lvl w:ilvl="0">
      <w:start w:val="17"/>
      <w:numFmt w:val="decimal"/>
      <w:lvlText w:val="%1"/>
      <w:lvlJc w:val="left"/>
      <w:pPr>
        <w:ind w:left="1440" w:hanging="542"/>
      </w:pPr>
      <w:rPr/>
    </w:lvl>
    <w:lvl w:ilvl="1">
      <w:start w:val="1"/>
      <w:numFmt w:val="decimal"/>
      <w:lvlText w:val="%1.%2"/>
      <w:lvlJc w:val="left"/>
      <w:pPr>
        <w:ind w:left="1440" w:hanging="542"/>
      </w:pPr>
      <w:rPr>
        <w:rFonts w:ascii="Calibri" w:cs="Calibri" w:eastAsia="Calibri" w:hAnsi="Calibri"/>
        <w:b w:val="0"/>
        <w:bCs w:val="0"/>
        <w:i w:val="0"/>
        <w:iCs w:val="0"/>
        <w:sz w:val="23"/>
        <w:szCs w:val="23"/>
      </w:rPr>
    </w:lvl>
    <w:lvl w:ilvl="2">
      <w:start w:val="0"/>
      <w:numFmt w:val="bullet"/>
      <w:lvlText w:val="•"/>
      <w:lvlJc w:val="left"/>
      <w:pPr>
        <w:ind w:left="3536" w:hanging="541"/>
      </w:pPr>
      <w:rPr/>
    </w:lvl>
    <w:lvl w:ilvl="3">
      <w:start w:val="0"/>
      <w:numFmt w:val="bullet"/>
      <w:lvlText w:val="•"/>
      <w:lvlJc w:val="left"/>
      <w:pPr>
        <w:ind w:left="4584" w:hanging="542"/>
      </w:pPr>
      <w:rPr/>
    </w:lvl>
    <w:lvl w:ilvl="4">
      <w:start w:val="0"/>
      <w:numFmt w:val="bullet"/>
      <w:lvlText w:val="•"/>
      <w:lvlJc w:val="left"/>
      <w:pPr>
        <w:ind w:left="5632" w:hanging="541"/>
      </w:pPr>
      <w:rPr/>
    </w:lvl>
    <w:lvl w:ilvl="5">
      <w:start w:val="0"/>
      <w:numFmt w:val="bullet"/>
      <w:lvlText w:val="•"/>
      <w:lvlJc w:val="left"/>
      <w:pPr>
        <w:ind w:left="6680" w:hanging="542"/>
      </w:pPr>
      <w:rPr/>
    </w:lvl>
    <w:lvl w:ilvl="6">
      <w:start w:val="0"/>
      <w:numFmt w:val="bullet"/>
      <w:lvlText w:val="•"/>
      <w:lvlJc w:val="left"/>
      <w:pPr>
        <w:ind w:left="7728" w:hanging="542.0000000000009"/>
      </w:pPr>
      <w:rPr/>
    </w:lvl>
    <w:lvl w:ilvl="7">
      <w:start w:val="0"/>
      <w:numFmt w:val="bullet"/>
      <w:lvlText w:val="•"/>
      <w:lvlJc w:val="left"/>
      <w:pPr>
        <w:ind w:left="8776" w:hanging="542"/>
      </w:pPr>
      <w:rPr/>
    </w:lvl>
    <w:lvl w:ilvl="8">
      <w:start w:val="0"/>
      <w:numFmt w:val="bullet"/>
      <w:lvlText w:val="•"/>
      <w:lvlJc w:val="left"/>
      <w:pPr>
        <w:ind w:left="9824" w:hanging="542"/>
      </w:pPr>
      <w:rPr/>
    </w:lvl>
  </w:abstractNum>
  <w:abstractNum w:abstractNumId="4">
    <w:lvl w:ilvl="0">
      <w:start w:val="6"/>
      <w:numFmt w:val="decimal"/>
      <w:lvlText w:val="%1"/>
      <w:lvlJc w:val="left"/>
      <w:pPr>
        <w:ind w:left="1440" w:hanging="456"/>
      </w:pPr>
      <w:rPr/>
    </w:lvl>
    <w:lvl w:ilvl="1">
      <w:start w:val="1"/>
      <w:numFmt w:val="decimal"/>
      <w:lvlText w:val="%1.%2"/>
      <w:lvlJc w:val="left"/>
      <w:pPr>
        <w:ind w:left="1440" w:hanging="456"/>
      </w:pPr>
      <w:rPr>
        <w:rFonts w:ascii="Calibri" w:cs="Calibri" w:eastAsia="Calibri" w:hAnsi="Calibri"/>
        <w:b w:val="0"/>
        <w:bCs w:val="0"/>
        <w:i w:val="0"/>
        <w:iCs w:val="0"/>
        <w:color w:val="ff0000"/>
        <w:sz w:val="23"/>
        <w:szCs w:val="23"/>
      </w:rPr>
    </w:lvl>
    <w:lvl w:ilvl="2">
      <w:start w:val="0"/>
      <w:numFmt w:val="bullet"/>
      <w:lvlText w:val="•"/>
      <w:lvlJc w:val="left"/>
      <w:pPr>
        <w:ind w:left="3536" w:hanging="456"/>
      </w:pPr>
      <w:rPr/>
    </w:lvl>
    <w:lvl w:ilvl="3">
      <w:start w:val="0"/>
      <w:numFmt w:val="bullet"/>
      <w:lvlText w:val="•"/>
      <w:lvlJc w:val="left"/>
      <w:pPr>
        <w:ind w:left="4584" w:hanging="456"/>
      </w:pPr>
      <w:rPr/>
    </w:lvl>
    <w:lvl w:ilvl="4">
      <w:start w:val="0"/>
      <w:numFmt w:val="bullet"/>
      <w:lvlText w:val="•"/>
      <w:lvlJc w:val="left"/>
      <w:pPr>
        <w:ind w:left="5632" w:hanging="456"/>
      </w:pPr>
      <w:rPr/>
    </w:lvl>
    <w:lvl w:ilvl="5">
      <w:start w:val="0"/>
      <w:numFmt w:val="bullet"/>
      <w:lvlText w:val="•"/>
      <w:lvlJc w:val="left"/>
      <w:pPr>
        <w:ind w:left="6680" w:hanging="456"/>
      </w:pPr>
      <w:rPr/>
    </w:lvl>
    <w:lvl w:ilvl="6">
      <w:start w:val="0"/>
      <w:numFmt w:val="bullet"/>
      <w:lvlText w:val="•"/>
      <w:lvlJc w:val="left"/>
      <w:pPr>
        <w:ind w:left="7728" w:hanging="456.0000000000018"/>
      </w:pPr>
      <w:rPr/>
    </w:lvl>
    <w:lvl w:ilvl="7">
      <w:start w:val="0"/>
      <w:numFmt w:val="bullet"/>
      <w:lvlText w:val="•"/>
      <w:lvlJc w:val="left"/>
      <w:pPr>
        <w:ind w:left="8776" w:hanging="456"/>
      </w:pPr>
      <w:rPr/>
    </w:lvl>
    <w:lvl w:ilvl="8">
      <w:start w:val="0"/>
      <w:numFmt w:val="bullet"/>
      <w:lvlText w:val="•"/>
      <w:lvlJc w:val="left"/>
      <w:pPr>
        <w:ind w:left="9824" w:hanging="456"/>
      </w:pPr>
      <w:rPr/>
    </w:lvl>
  </w:abstractNum>
  <w:abstractNum w:abstractNumId="5">
    <w:lvl w:ilvl="0">
      <w:start w:val="30"/>
      <w:numFmt w:val="decimal"/>
      <w:lvlText w:val="%1"/>
      <w:lvlJc w:val="left"/>
      <w:pPr>
        <w:ind w:left="1951" w:hanging="512.0000000000002"/>
      </w:pPr>
      <w:rPr/>
    </w:lvl>
    <w:lvl w:ilvl="1">
      <w:start w:val="1"/>
      <w:numFmt w:val="decimal"/>
      <w:lvlText w:val="%1.%2"/>
      <w:lvlJc w:val="left"/>
      <w:pPr>
        <w:ind w:left="1951" w:hanging="512.0000000000002"/>
      </w:pPr>
      <w:rPr>
        <w:rFonts w:ascii="Calibri" w:cs="Calibri" w:eastAsia="Calibri" w:hAnsi="Calibri"/>
        <w:b w:val="0"/>
        <w:bCs w:val="0"/>
        <w:i w:val="0"/>
        <w:iCs w:val="0"/>
        <w:sz w:val="23"/>
        <w:szCs w:val="23"/>
      </w:rPr>
    </w:lvl>
    <w:lvl w:ilvl="2">
      <w:start w:val="0"/>
      <w:numFmt w:val="bullet"/>
      <w:lvlText w:val="•"/>
      <w:lvlJc w:val="left"/>
      <w:pPr>
        <w:ind w:left="3952" w:hanging="512"/>
      </w:pPr>
      <w:rPr/>
    </w:lvl>
    <w:lvl w:ilvl="3">
      <w:start w:val="0"/>
      <w:numFmt w:val="bullet"/>
      <w:lvlText w:val="•"/>
      <w:lvlJc w:val="left"/>
      <w:pPr>
        <w:ind w:left="4948" w:hanging="512"/>
      </w:pPr>
      <w:rPr/>
    </w:lvl>
    <w:lvl w:ilvl="4">
      <w:start w:val="0"/>
      <w:numFmt w:val="bullet"/>
      <w:lvlText w:val="•"/>
      <w:lvlJc w:val="left"/>
      <w:pPr>
        <w:ind w:left="5944" w:hanging="512.0000000000009"/>
      </w:pPr>
      <w:rPr/>
    </w:lvl>
    <w:lvl w:ilvl="5">
      <w:start w:val="0"/>
      <w:numFmt w:val="bullet"/>
      <w:lvlText w:val="•"/>
      <w:lvlJc w:val="left"/>
      <w:pPr>
        <w:ind w:left="6940" w:hanging="512"/>
      </w:pPr>
      <w:rPr/>
    </w:lvl>
    <w:lvl w:ilvl="6">
      <w:start w:val="0"/>
      <w:numFmt w:val="bullet"/>
      <w:lvlText w:val="•"/>
      <w:lvlJc w:val="left"/>
      <w:pPr>
        <w:ind w:left="7936" w:hanging="512"/>
      </w:pPr>
      <w:rPr/>
    </w:lvl>
    <w:lvl w:ilvl="7">
      <w:start w:val="0"/>
      <w:numFmt w:val="bullet"/>
      <w:lvlText w:val="•"/>
      <w:lvlJc w:val="left"/>
      <w:pPr>
        <w:ind w:left="8932" w:hanging="512"/>
      </w:pPr>
      <w:rPr/>
    </w:lvl>
    <w:lvl w:ilvl="8">
      <w:start w:val="0"/>
      <w:numFmt w:val="bullet"/>
      <w:lvlText w:val="•"/>
      <w:lvlJc w:val="left"/>
      <w:pPr>
        <w:ind w:left="9928" w:hanging="512"/>
      </w:pPr>
      <w:rPr/>
    </w:lvl>
  </w:abstractNum>
  <w:abstractNum w:abstractNumId="6">
    <w:lvl w:ilvl="0">
      <w:start w:val="29"/>
      <w:numFmt w:val="decimal"/>
      <w:lvlText w:val="%1"/>
      <w:lvlJc w:val="left"/>
      <w:pPr>
        <w:ind w:left="1440" w:hanging="460"/>
      </w:pPr>
      <w:rPr/>
    </w:lvl>
    <w:lvl w:ilvl="1">
      <w:start w:val="1"/>
      <w:numFmt w:val="decimal"/>
      <w:lvlText w:val="%1.%2"/>
      <w:lvlJc w:val="left"/>
      <w:pPr>
        <w:ind w:left="1440" w:hanging="460"/>
      </w:pPr>
      <w:rPr>
        <w:rFonts w:ascii="Calibri" w:cs="Calibri" w:eastAsia="Calibri" w:hAnsi="Calibri"/>
        <w:b w:val="0"/>
        <w:bCs w:val="0"/>
        <w:i w:val="0"/>
        <w:iCs w:val="0"/>
        <w:sz w:val="23"/>
        <w:szCs w:val="23"/>
      </w:rPr>
    </w:lvl>
    <w:lvl w:ilvl="2">
      <w:start w:val="0"/>
      <w:numFmt w:val="bullet"/>
      <w:lvlText w:val="-"/>
      <w:lvlJc w:val="left"/>
      <w:pPr>
        <w:ind w:left="1440" w:hanging="123"/>
      </w:pPr>
      <w:rPr>
        <w:rFonts w:ascii="Calibri" w:cs="Calibri" w:eastAsia="Calibri" w:hAnsi="Calibri"/>
        <w:b w:val="0"/>
        <w:bCs w:val="0"/>
        <w:i w:val="0"/>
        <w:iCs w:val="0"/>
        <w:sz w:val="23"/>
        <w:szCs w:val="23"/>
      </w:rPr>
    </w:lvl>
    <w:lvl w:ilvl="3">
      <w:start w:val="0"/>
      <w:numFmt w:val="bullet"/>
      <w:lvlText w:val="•"/>
      <w:lvlJc w:val="left"/>
      <w:pPr>
        <w:ind w:left="4584" w:hanging="123"/>
      </w:pPr>
      <w:rPr/>
    </w:lvl>
    <w:lvl w:ilvl="4">
      <w:start w:val="0"/>
      <w:numFmt w:val="bullet"/>
      <w:lvlText w:val="•"/>
      <w:lvlJc w:val="left"/>
      <w:pPr>
        <w:ind w:left="5632" w:hanging="122"/>
      </w:pPr>
      <w:rPr/>
    </w:lvl>
    <w:lvl w:ilvl="5">
      <w:start w:val="0"/>
      <w:numFmt w:val="bullet"/>
      <w:lvlText w:val="•"/>
      <w:lvlJc w:val="left"/>
      <w:pPr>
        <w:ind w:left="6680" w:hanging="123"/>
      </w:pPr>
      <w:rPr/>
    </w:lvl>
    <w:lvl w:ilvl="6">
      <w:start w:val="0"/>
      <w:numFmt w:val="bullet"/>
      <w:lvlText w:val="•"/>
      <w:lvlJc w:val="left"/>
      <w:pPr>
        <w:ind w:left="7728" w:hanging="123"/>
      </w:pPr>
      <w:rPr/>
    </w:lvl>
    <w:lvl w:ilvl="7">
      <w:start w:val="0"/>
      <w:numFmt w:val="bullet"/>
      <w:lvlText w:val="•"/>
      <w:lvlJc w:val="left"/>
      <w:pPr>
        <w:ind w:left="8776" w:hanging="123"/>
      </w:pPr>
      <w:rPr/>
    </w:lvl>
    <w:lvl w:ilvl="8">
      <w:start w:val="0"/>
      <w:numFmt w:val="bullet"/>
      <w:lvlText w:val="•"/>
      <w:lvlJc w:val="left"/>
      <w:pPr>
        <w:ind w:left="9824" w:hanging="123"/>
      </w:pPr>
      <w:rPr/>
    </w:lvl>
  </w:abstractNum>
  <w:abstractNum w:abstractNumId="7">
    <w:lvl w:ilvl="0">
      <w:start w:val="2"/>
      <w:numFmt w:val="decimal"/>
      <w:lvlText w:val="%1"/>
      <w:lvlJc w:val="left"/>
      <w:pPr>
        <w:ind w:left="1440" w:hanging="426"/>
      </w:pPr>
      <w:rPr/>
    </w:lvl>
    <w:lvl w:ilvl="1">
      <w:start w:val="1"/>
      <w:numFmt w:val="decimal"/>
      <w:lvlText w:val="%1.%2"/>
      <w:lvlJc w:val="left"/>
      <w:pPr>
        <w:ind w:left="1440" w:hanging="426"/>
      </w:pPr>
      <w:rPr>
        <w:rFonts w:ascii="Calibri" w:cs="Calibri" w:eastAsia="Calibri" w:hAnsi="Calibri"/>
        <w:b w:val="0"/>
        <w:bCs w:val="0"/>
        <w:i w:val="0"/>
        <w:iCs w:val="0"/>
        <w:sz w:val="23"/>
        <w:szCs w:val="23"/>
      </w:rPr>
    </w:lvl>
    <w:lvl w:ilvl="2">
      <w:start w:val="0"/>
      <w:numFmt w:val="bullet"/>
      <w:lvlText w:val="•"/>
      <w:lvlJc w:val="left"/>
      <w:pPr>
        <w:ind w:left="3536" w:hanging="426"/>
      </w:pPr>
      <w:rPr/>
    </w:lvl>
    <w:lvl w:ilvl="3">
      <w:start w:val="0"/>
      <w:numFmt w:val="bullet"/>
      <w:lvlText w:val="•"/>
      <w:lvlJc w:val="left"/>
      <w:pPr>
        <w:ind w:left="4584" w:hanging="426"/>
      </w:pPr>
      <w:rPr/>
    </w:lvl>
    <w:lvl w:ilvl="4">
      <w:start w:val="0"/>
      <w:numFmt w:val="bullet"/>
      <w:lvlText w:val="•"/>
      <w:lvlJc w:val="left"/>
      <w:pPr>
        <w:ind w:left="5632" w:hanging="426"/>
      </w:pPr>
      <w:rPr/>
    </w:lvl>
    <w:lvl w:ilvl="5">
      <w:start w:val="0"/>
      <w:numFmt w:val="bullet"/>
      <w:lvlText w:val="•"/>
      <w:lvlJc w:val="left"/>
      <w:pPr>
        <w:ind w:left="6680" w:hanging="426"/>
      </w:pPr>
      <w:rPr/>
    </w:lvl>
    <w:lvl w:ilvl="6">
      <w:start w:val="0"/>
      <w:numFmt w:val="bullet"/>
      <w:lvlText w:val="•"/>
      <w:lvlJc w:val="left"/>
      <w:pPr>
        <w:ind w:left="7728" w:hanging="426.0000000000018"/>
      </w:pPr>
      <w:rPr/>
    </w:lvl>
    <w:lvl w:ilvl="7">
      <w:start w:val="0"/>
      <w:numFmt w:val="bullet"/>
      <w:lvlText w:val="•"/>
      <w:lvlJc w:val="left"/>
      <w:pPr>
        <w:ind w:left="8776" w:hanging="426"/>
      </w:pPr>
      <w:rPr/>
    </w:lvl>
    <w:lvl w:ilvl="8">
      <w:start w:val="0"/>
      <w:numFmt w:val="bullet"/>
      <w:lvlText w:val="•"/>
      <w:lvlJc w:val="left"/>
      <w:pPr>
        <w:ind w:left="9824" w:hanging="426"/>
      </w:pPr>
      <w:rPr/>
    </w:lvl>
  </w:abstractNum>
  <w:abstractNum w:abstractNumId="8">
    <w:lvl w:ilvl="0">
      <w:start w:val="28"/>
      <w:numFmt w:val="decimal"/>
      <w:lvlText w:val="%1"/>
      <w:lvlJc w:val="left"/>
      <w:pPr>
        <w:ind w:left="1440" w:hanging="460"/>
      </w:pPr>
      <w:rPr/>
    </w:lvl>
    <w:lvl w:ilvl="1">
      <w:start w:val="1"/>
      <w:numFmt w:val="decimal"/>
      <w:lvlText w:val="%1.%2"/>
      <w:lvlJc w:val="left"/>
      <w:pPr>
        <w:ind w:left="1440" w:hanging="460"/>
      </w:pPr>
      <w:rPr>
        <w:rFonts w:ascii="Calibri" w:cs="Calibri" w:eastAsia="Calibri" w:hAnsi="Calibri"/>
        <w:b w:val="0"/>
        <w:bCs w:val="0"/>
        <w:i w:val="0"/>
        <w:iCs w:val="0"/>
        <w:sz w:val="23"/>
        <w:szCs w:val="23"/>
      </w:rPr>
    </w:lvl>
    <w:lvl w:ilvl="2">
      <w:start w:val="0"/>
      <w:numFmt w:val="bullet"/>
      <w:lvlText w:val="•"/>
      <w:lvlJc w:val="left"/>
      <w:pPr>
        <w:ind w:left="3536" w:hanging="460"/>
      </w:pPr>
      <w:rPr/>
    </w:lvl>
    <w:lvl w:ilvl="3">
      <w:start w:val="0"/>
      <w:numFmt w:val="bullet"/>
      <w:lvlText w:val="•"/>
      <w:lvlJc w:val="left"/>
      <w:pPr>
        <w:ind w:left="4584" w:hanging="460"/>
      </w:pPr>
      <w:rPr/>
    </w:lvl>
    <w:lvl w:ilvl="4">
      <w:start w:val="0"/>
      <w:numFmt w:val="bullet"/>
      <w:lvlText w:val="•"/>
      <w:lvlJc w:val="left"/>
      <w:pPr>
        <w:ind w:left="5632" w:hanging="460"/>
      </w:pPr>
      <w:rPr/>
    </w:lvl>
    <w:lvl w:ilvl="5">
      <w:start w:val="0"/>
      <w:numFmt w:val="bullet"/>
      <w:lvlText w:val="•"/>
      <w:lvlJc w:val="left"/>
      <w:pPr>
        <w:ind w:left="6680" w:hanging="460"/>
      </w:pPr>
      <w:rPr/>
    </w:lvl>
    <w:lvl w:ilvl="6">
      <w:start w:val="0"/>
      <w:numFmt w:val="bullet"/>
      <w:lvlText w:val="•"/>
      <w:lvlJc w:val="left"/>
      <w:pPr>
        <w:ind w:left="7728" w:hanging="460"/>
      </w:pPr>
      <w:rPr/>
    </w:lvl>
    <w:lvl w:ilvl="7">
      <w:start w:val="0"/>
      <w:numFmt w:val="bullet"/>
      <w:lvlText w:val="•"/>
      <w:lvlJc w:val="left"/>
      <w:pPr>
        <w:ind w:left="8776" w:hanging="460"/>
      </w:pPr>
      <w:rPr/>
    </w:lvl>
    <w:lvl w:ilvl="8">
      <w:start w:val="0"/>
      <w:numFmt w:val="bullet"/>
      <w:lvlText w:val="•"/>
      <w:lvlJc w:val="left"/>
      <w:pPr>
        <w:ind w:left="9824" w:hanging="460"/>
      </w:pPr>
      <w:rPr/>
    </w:lvl>
  </w:abstractNum>
  <w:abstractNum w:abstractNumId="9">
    <w:lvl w:ilvl="0">
      <w:start w:val="5"/>
      <w:numFmt w:val="decimal"/>
      <w:lvlText w:val="%1"/>
      <w:lvlJc w:val="left"/>
      <w:pPr>
        <w:ind w:left="1440" w:hanging="583"/>
      </w:pPr>
      <w:rPr/>
    </w:lvl>
    <w:lvl w:ilvl="1">
      <w:start w:val="1"/>
      <w:numFmt w:val="decimal"/>
      <w:lvlText w:val="%1.%2"/>
      <w:lvlJc w:val="left"/>
      <w:pPr>
        <w:ind w:left="1440" w:hanging="583"/>
      </w:pPr>
      <w:rPr>
        <w:rFonts w:ascii="Calibri" w:cs="Calibri" w:eastAsia="Calibri" w:hAnsi="Calibri"/>
        <w:b w:val="0"/>
        <w:bCs w:val="0"/>
        <w:i w:val="0"/>
        <w:iCs w:val="0"/>
        <w:sz w:val="23"/>
        <w:szCs w:val="23"/>
      </w:rPr>
    </w:lvl>
    <w:lvl w:ilvl="2">
      <w:start w:val="1"/>
      <w:numFmt w:val="decimal"/>
      <w:lvlText w:val="%1.%2.%3"/>
      <w:lvlJc w:val="left"/>
      <w:pPr>
        <w:ind w:left="1672" w:hanging="680.0000000000006"/>
      </w:pPr>
      <w:rPr>
        <w:rFonts w:ascii="Calibri" w:cs="Calibri" w:eastAsia="Calibri" w:hAnsi="Calibri"/>
        <w:b w:val="0"/>
        <w:bCs w:val="0"/>
        <w:i w:val="0"/>
        <w:iCs w:val="0"/>
        <w:color w:val="000000"/>
        <w:sz w:val="23"/>
        <w:szCs w:val="23"/>
      </w:rPr>
    </w:lvl>
    <w:lvl w:ilvl="3">
      <w:start w:val="0"/>
      <w:numFmt w:val="bullet"/>
      <w:lvlText w:val="•"/>
      <w:lvlJc w:val="left"/>
      <w:pPr>
        <w:ind w:left="4584" w:hanging="680"/>
      </w:pPr>
      <w:rPr/>
    </w:lvl>
    <w:lvl w:ilvl="4">
      <w:start w:val="0"/>
      <w:numFmt w:val="bullet"/>
      <w:lvlText w:val="•"/>
      <w:lvlJc w:val="left"/>
      <w:pPr>
        <w:ind w:left="5632" w:hanging="680"/>
      </w:pPr>
      <w:rPr/>
    </w:lvl>
    <w:lvl w:ilvl="5">
      <w:start w:val="0"/>
      <w:numFmt w:val="bullet"/>
      <w:lvlText w:val="•"/>
      <w:lvlJc w:val="left"/>
      <w:pPr>
        <w:ind w:left="6680" w:hanging="680"/>
      </w:pPr>
      <w:rPr/>
    </w:lvl>
    <w:lvl w:ilvl="6">
      <w:start w:val="0"/>
      <w:numFmt w:val="bullet"/>
      <w:lvlText w:val="•"/>
      <w:lvlJc w:val="left"/>
      <w:pPr>
        <w:ind w:left="7728" w:hanging="680"/>
      </w:pPr>
      <w:rPr/>
    </w:lvl>
    <w:lvl w:ilvl="7">
      <w:start w:val="0"/>
      <w:numFmt w:val="bullet"/>
      <w:lvlText w:val="•"/>
      <w:lvlJc w:val="left"/>
      <w:pPr>
        <w:ind w:left="8776" w:hanging="680"/>
      </w:pPr>
      <w:rPr/>
    </w:lvl>
    <w:lvl w:ilvl="8">
      <w:start w:val="0"/>
      <w:numFmt w:val="bullet"/>
      <w:lvlText w:val="•"/>
      <w:lvlJc w:val="left"/>
      <w:pPr>
        <w:ind w:left="9824" w:hanging="680"/>
      </w:pPr>
      <w:rPr/>
    </w:lvl>
  </w:abstractNum>
  <w:abstractNum w:abstractNumId="10">
    <w:lvl w:ilvl="0">
      <w:start w:val="4"/>
      <w:numFmt w:val="decimal"/>
      <w:lvlText w:val="%1"/>
      <w:lvlJc w:val="left"/>
      <w:pPr>
        <w:ind w:left="1440" w:hanging="344"/>
      </w:pPr>
      <w:rPr/>
    </w:lvl>
    <w:lvl w:ilvl="1">
      <w:start w:val="1"/>
      <w:numFmt w:val="decimal"/>
      <w:lvlText w:val="%1.%2"/>
      <w:lvlJc w:val="left"/>
      <w:pPr>
        <w:ind w:left="1440" w:hanging="344"/>
      </w:pPr>
      <w:rPr>
        <w:rFonts w:ascii="Calibri" w:cs="Calibri" w:eastAsia="Calibri" w:hAnsi="Calibri"/>
        <w:b w:val="0"/>
        <w:bCs w:val="0"/>
        <w:i w:val="0"/>
        <w:iCs w:val="0"/>
        <w:sz w:val="23"/>
        <w:szCs w:val="23"/>
      </w:rPr>
    </w:lvl>
    <w:lvl w:ilvl="2">
      <w:start w:val="0"/>
      <w:numFmt w:val="bullet"/>
      <w:lvlText w:val="•"/>
      <w:lvlJc w:val="left"/>
      <w:pPr>
        <w:ind w:left="3536" w:hanging="343"/>
      </w:pPr>
      <w:rPr/>
    </w:lvl>
    <w:lvl w:ilvl="3">
      <w:start w:val="0"/>
      <w:numFmt w:val="bullet"/>
      <w:lvlText w:val="•"/>
      <w:lvlJc w:val="left"/>
      <w:pPr>
        <w:ind w:left="4584" w:hanging="344"/>
      </w:pPr>
      <w:rPr/>
    </w:lvl>
    <w:lvl w:ilvl="4">
      <w:start w:val="0"/>
      <w:numFmt w:val="bullet"/>
      <w:lvlText w:val="•"/>
      <w:lvlJc w:val="left"/>
      <w:pPr>
        <w:ind w:left="5632" w:hanging="342"/>
      </w:pPr>
      <w:rPr/>
    </w:lvl>
    <w:lvl w:ilvl="5">
      <w:start w:val="0"/>
      <w:numFmt w:val="bullet"/>
      <w:lvlText w:val="•"/>
      <w:lvlJc w:val="left"/>
      <w:pPr>
        <w:ind w:left="6680" w:hanging="344"/>
      </w:pPr>
      <w:rPr/>
    </w:lvl>
    <w:lvl w:ilvl="6">
      <w:start w:val="0"/>
      <w:numFmt w:val="bullet"/>
      <w:lvlText w:val="•"/>
      <w:lvlJc w:val="left"/>
      <w:pPr>
        <w:ind w:left="7728" w:hanging="344"/>
      </w:pPr>
      <w:rPr/>
    </w:lvl>
    <w:lvl w:ilvl="7">
      <w:start w:val="0"/>
      <w:numFmt w:val="bullet"/>
      <w:lvlText w:val="•"/>
      <w:lvlJc w:val="left"/>
      <w:pPr>
        <w:ind w:left="8776" w:hanging="344"/>
      </w:pPr>
      <w:rPr/>
    </w:lvl>
    <w:lvl w:ilvl="8">
      <w:start w:val="0"/>
      <w:numFmt w:val="bullet"/>
      <w:lvlText w:val="•"/>
      <w:lvlJc w:val="left"/>
      <w:pPr>
        <w:ind w:left="9824" w:hanging="344"/>
      </w:pPr>
      <w:rPr/>
    </w:lvl>
  </w:abstractNum>
  <w:abstractNum w:abstractNumId="11">
    <w:lvl w:ilvl="0">
      <w:start w:val="1"/>
      <w:numFmt w:val="decimal"/>
      <w:lvlText w:val="%1"/>
      <w:lvlJc w:val="left"/>
      <w:pPr>
        <w:ind w:left="1835" w:hanging="396"/>
      </w:pPr>
      <w:rPr/>
    </w:lvl>
    <w:lvl w:ilvl="1">
      <w:start w:val="1"/>
      <w:numFmt w:val="decimal"/>
      <w:lvlText w:val="%1.%2"/>
      <w:lvlJc w:val="left"/>
      <w:pPr>
        <w:ind w:left="1361" w:firstLine="78"/>
      </w:pPr>
      <w:rPr>
        <w:rFonts w:ascii="Calibri" w:cs="Calibri" w:eastAsia="Calibri" w:hAnsi="Calibri"/>
        <w:b w:val="0"/>
        <w:bCs w:val="0"/>
        <w:i w:val="0"/>
        <w:iCs w:val="0"/>
        <w:sz w:val="23"/>
        <w:szCs w:val="23"/>
      </w:rPr>
    </w:lvl>
    <w:lvl w:ilvl="2">
      <w:start w:val="0"/>
      <w:numFmt w:val="bullet"/>
      <w:lvlText w:val="•"/>
      <w:lvlJc w:val="left"/>
      <w:pPr>
        <w:ind w:left="3856" w:hanging="396"/>
      </w:pPr>
      <w:rPr/>
    </w:lvl>
    <w:lvl w:ilvl="3">
      <w:start w:val="0"/>
      <w:numFmt w:val="bullet"/>
      <w:lvlText w:val="•"/>
      <w:lvlJc w:val="left"/>
      <w:pPr>
        <w:ind w:left="4864" w:hanging="396"/>
      </w:pPr>
      <w:rPr/>
    </w:lvl>
    <w:lvl w:ilvl="4">
      <w:start w:val="0"/>
      <w:numFmt w:val="bullet"/>
      <w:lvlText w:val="•"/>
      <w:lvlJc w:val="left"/>
      <w:pPr>
        <w:ind w:left="5872" w:hanging="396"/>
      </w:pPr>
      <w:rPr/>
    </w:lvl>
    <w:lvl w:ilvl="5">
      <w:start w:val="0"/>
      <w:numFmt w:val="bullet"/>
      <w:lvlText w:val="•"/>
      <w:lvlJc w:val="left"/>
      <w:pPr>
        <w:ind w:left="6880" w:hanging="396"/>
      </w:pPr>
      <w:rPr/>
    </w:lvl>
    <w:lvl w:ilvl="6">
      <w:start w:val="0"/>
      <w:numFmt w:val="bullet"/>
      <w:lvlText w:val="•"/>
      <w:lvlJc w:val="left"/>
      <w:pPr>
        <w:ind w:left="7888" w:hanging="396.0000000000018"/>
      </w:pPr>
      <w:rPr/>
    </w:lvl>
    <w:lvl w:ilvl="7">
      <w:start w:val="0"/>
      <w:numFmt w:val="bullet"/>
      <w:lvlText w:val="•"/>
      <w:lvlJc w:val="left"/>
      <w:pPr>
        <w:ind w:left="8896" w:hanging="396"/>
      </w:pPr>
      <w:rPr/>
    </w:lvl>
    <w:lvl w:ilvl="8">
      <w:start w:val="0"/>
      <w:numFmt w:val="bullet"/>
      <w:lvlText w:val="•"/>
      <w:lvlJc w:val="left"/>
      <w:pPr>
        <w:ind w:left="9904" w:hanging="396"/>
      </w:pPr>
      <w:rPr/>
    </w:lvl>
  </w:abstractNum>
  <w:abstractNum w:abstractNumId="12">
    <w:lvl w:ilvl="0">
      <w:start w:val="25"/>
      <w:numFmt w:val="decimal"/>
      <w:lvlText w:val="%1"/>
      <w:lvlJc w:val="left"/>
      <w:pPr>
        <w:ind w:left="1440" w:hanging="699"/>
      </w:pPr>
      <w:rPr/>
    </w:lvl>
    <w:lvl w:ilvl="1">
      <w:start w:val="1"/>
      <w:numFmt w:val="decimal"/>
      <w:lvlText w:val="%1.%2"/>
      <w:lvlJc w:val="left"/>
      <w:pPr>
        <w:ind w:left="1440" w:hanging="699"/>
      </w:pPr>
      <w:rPr>
        <w:rFonts w:ascii="Calibri" w:cs="Calibri" w:eastAsia="Calibri" w:hAnsi="Calibri"/>
        <w:b w:val="0"/>
        <w:bCs w:val="0"/>
        <w:i w:val="0"/>
        <w:iCs w:val="0"/>
        <w:sz w:val="23"/>
        <w:szCs w:val="23"/>
      </w:rPr>
    </w:lvl>
    <w:lvl w:ilvl="2">
      <w:start w:val="0"/>
      <w:numFmt w:val="bullet"/>
      <w:lvlText w:val="•"/>
      <w:lvlJc w:val="left"/>
      <w:pPr>
        <w:ind w:left="3536" w:hanging="698"/>
      </w:pPr>
      <w:rPr/>
    </w:lvl>
    <w:lvl w:ilvl="3">
      <w:start w:val="0"/>
      <w:numFmt w:val="bullet"/>
      <w:lvlText w:val="•"/>
      <w:lvlJc w:val="left"/>
      <w:pPr>
        <w:ind w:left="4584" w:hanging="699"/>
      </w:pPr>
      <w:rPr/>
    </w:lvl>
    <w:lvl w:ilvl="4">
      <w:start w:val="0"/>
      <w:numFmt w:val="bullet"/>
      <w:lvlText w:val="•"/>
      <w:lvlJc w:val="left"/>
      <w:pPr>
        <w:ind w:left="5632" w:hanging="698"/>
      </w:pPr>
      <w:rPr/>
    </w:lvl>
    <w:lvl w:ilvl="5">
      <w:start w:val="0"/>
      <w:numFmt w:val="bullet"/>
      <w:lvlText w:val="•"/>
      <w:lvlJc w:val="left"/>
      <w:pPr>
        <w:ind w:left="6680" w:hanging="699"/>
      </w:pPr>
      <w:rPr/>
    </w:lvl>
    <w:lvl w:ilvl="6">
      <w:start w:val="0"/>
      <w:numFmt w:val="bullet"/>
      <w:lvlText w:val="•"/>
      <w:lvlJc w:val="left"/>
      <w:pPr>
        <w:ind w:left="7728" w:hanging="699"/>
      </w:pPr>
      <w:rPr/>
    </w:lvl>
    <w:lvl w:ilvl="7">
      <w:start w:val="0"/>
      <w:numFmt w:val="bullet"/>
      <w:lvlText w:val="•"/>
      <w:lvlJc w:val="left"/>
      <w:pPr>
        <w:ind w:left="8776" w:hanging="699"/>
      </w:pPr>
      <w:rPr/>
    </w:lvl>
    <w:lvl w:ilvl="8">
      <w:start w:val="0"/>
      <w:numFmt w:val="bullet"/>
      <w:lvlText w:val="•"/>
      <w:lvlJc w:val="left"/>
      <w:pPr>
        <w:ind w:left="9824" w:hanging="699"/>
      </w:pPr>
      <w:rPr/>
    </w:lvl>
  </w:abstractNum>
  <w:abstractNum w:abstractNumId="13">
    <w:lvl w:ilvl="0">
      <w:start w:val="11"/>
      <w:numFmt w:val="decimal"/>
      <w:lvlText w:val="%1"/>
      <w:lvlJc w:val="left"/>
      <w:pPr>
        <w:ind w:left="1951" w:hanging="512.0000000000002"/>
      </w:pPr>
      <w:rPr/>
    </w:lvl>
    <w:lvl w:ilvl="1">
      <w:start w:val="1"/>
      <w:numFmt w:val="decimal"/>
      <w:lvlText w:val="%1.%2"/>
      <w:lvlJc w:val="left"/>
      <w:pPr>
        <w:ind w:left="1951" w:hanging="512.0000000000002"/>
      </w:pPr>
      <w:rPr>
        <w:rFonts w:ascii="Calibri" w:cs="Calibri" w:eastAsia="Calibri" w:hAnsi="Calibri"/>
        <w:b w:val="0"/>
        <w:bCs w:val="0"/>
        <w:i w:val="0"/>
        <w:iCs w:val="0"/>
        <w:sz w:val="23"/>
        <w:szCs w:val="23"/>
      </w:rPr>
    </w:lvl>
    <w:lvl w:ilvl="2">
      <w:start w:val="0"/>
      <w:numFmt w:val="bullet"/>
      <w:lvlText w:val="•"/>
      <w:lvlJc w:val="left"/>
      <w:pPr>
        <w:ind w:left="3952" w:hanging="512"/>
      </w:pPr>
      <w:rPr/>
    </w:lvl>
    <w:lvl w:ilvl="3">
      <w:start w:val="0"/>
      <w:numFmt w:val="bullet"/>
      <w:lvlText w:val="•"/>
      <w:lvlJc w:val="left"/>
      <w:pPr>
        <w:ind w:left="4948" w:hanging="512"/>
      </w:pPr>
      <w:rPr/>
    </w:lvl>
    <w:lvl w:ilvl="4">
      <w:start w:val="0"/>
      <w:numFmt w:val="bullet"/>
      <w:lvlText w:val="•"/>
      <w:lvlJc w:val="left"/>
      <w:pPr>
        <w:ind w:left="5944" w:hanging="512.0000000000009"/>
      </w:pPr>
      <w:rPr/>
    </w:lvl>
    <w:lvl w:ilvl="5">
      <w:start w:val="0"/>
      <w:numFmt w:val="bullet"/>
      <w:lvlText w:val="•"/>
      <w:lvlJc w:val="left"/>
      <w:pPr>
        <w:ind w:left="6940" w:hanging="512"/>
      </w:pPr>
      <w:rPr/>
    </w:lvl>
    <w:lvl w:ilvl="6">
      <w:start w:val="0"/>
      <w:numFmt w:val="bullet"/>
      <w:lvlText w:val="•"/>
      <w:lvlJc w:val="left"/>
      <w:pPr>
        <w:ind w:left="7936" w:hanging="512"/>
      </w:pPr>
      <w:rPr/>
    </w:lvl>
    <w:lvl w:ilvl="7">
      <w:start w:val="0"/>
      <w:numFmt w:val="bullet"/>
      <w:lvlText w:val="•"/>
      <w:lvlJc w:val="left"/>
      <w:pPr>
        <w:ind w:left="8932" w:hanging="512"/>
      </w:pPr>
      <w:rPr/>
    </w:lvl>
    <w:lvl w:ilvl="8">
      <w:start w:val="0"/>
      <w:numFmt w:val="bullet"/>
      <w:lvlText w:val="•"/>
      <w:lvlJc w:val="left"/>
      <w:pPr>
        <w:ind w:left="9928" w:hanging="512"/>
      </w:pPr>
      <w:rPr/>
    </w:lvl>
  </w:abstractNum>
  <w:abstractNum w:abstractNumId="14">
    <w:lvl w:ilvl="0">
      <w:start w:val="10"/>
      <w:numFmt w:val="decimal"/>
      <w:lvlText w:val="%1"/>
      <w:lvlJc w:val="left"/>
      <w:pPr>
        <w:ind w:left="1440" w:hanging="676"/>
      </w:pPr>
      <w:rPr/>
    </w:lvl>
    <w:lvl w:ilvl="1">
      <w:start w:val="1"/>
      <w:numFmt w:val="decimal"/>
      <w:lvlText w:val="%1.%2"/>
      <w:lvlJc w:val="left"/>
      <w:pPr>
        <w:ind w:left="1440" w:hanging="676"/>
      </w:pPr>
      <w:rPr>
        <w:rFonts w:ascii="Calibri" w:cs="Calibri" w:eastAsia="Calibri" w:hAnsi="Calibri"/>
        <w:b w:val="0"/>
        <w:bCs w:val="0"/>
        <w:i w:val="0"/>
        <w:iCs w:val="0"/>
        <w:sz w:val="23"/>
        <w:szCs w:val="23"/>
      </w:rPr>
    </w:lvl>
    <w:lvl w:ilvl="2">
      <w:start w:val="0"/>
      <w:numFmt w:val="bullet"/>
      <w:lvlText w:val="•"/>
      <w:lvlJc w:val="left"/>
      <w:pPr>
        <w:ind w:left="3536" w:hanging="676"/>
      </w:pPr>
      <w:rPr/>
    </w:lvl>
    <w:lvl w:ilvl="3">
      <w:start w:val="0"/>
      <w:numFmt w:val="bullet"/>
      <w:lvlText w:val="•"/>
      <w:lvlJc w:val="left"/>
      <w:pPr>
        <w:ind w:left="4584" w:hanging="676.0000000000005"/>
      </w:pPr>
      <w:rPr/>
    </w:lvl>
    <w:lvl w:ilvl="4">
      <w:start w:val="0"/>
      <w:numFmt w:val="bullet"/>
      <w:lvlText w:val="•"/>
      <w:lvlJc w:val="left"/>
      <w:pPr>
        <w:ind w:left="5632" w:hanging="676"/>
      </w:pPr>
      <w:rPr/>
    </w:lvl>
    <w:lvl w:ilvl="5">
      <w:start w:val="0"/>
      <w:numFmt w:val="bullet"/>
      <w:lvlText w:val="•"/>
      <w:lvlJc w:val="left"/>
      <w:pPr>
        <w:ind w:left="6680" w:hanging="676"/>
      </w:pPr>
      <w:rPr/>
    </w:lvl>
    <w:lvl w:ilvl="6">
      <w:start w:val="0"/>
      <w:numFmt w:val="bullet"/>
      <w:lvlText w:val="•"/>
      <w:lvlJc w:val="left"/>
      <w:pPr>
        <w:ind w:left="7728" w:hanging="676.0000000000018"/>
      </w:pPr>
      <w:rPr/>
    </w:lvl>
    <w:lvl w:ilvl="7">
      <w:start w:val="0"/>
      <w:numFmt w:val="bullet"/>
      <w:lvlText w:val="•"/>
      <w:lvlJc w:val="left"/>
      <w:pPr>
        <w:ind w:left="8776" w:hanging="676"/>
      </w:pPr>
      <w:rPr/>
    </w:lvl>
    <w:lvl w:ilvl="8">
      <w:start w:val="0"/>
      <w:numFmt w:val="bullet"/>
      <w:lvlText w:val="•"/>
      <w:lvlJc w:val="left"/>
      <w:pPr>
        <w:ind w:left="9824" w:hanging="676"/>
      </w:pPr>
      <w:rPr/>
    </w:lvl>
  </w:abstractNum>
  <w:abstractNum w:abstractNumId="15">
    <w:lvl w:ilvl="0">
      <w:start w:val="9"/>
      <w:numFmt w:val="decimal"/>
      <w:lvlText w:val="%1"/>
      <w:lvlJc w:val="left"/>
      <w:pPr>
        <w:ind w:left="1440" w:hanging="411"/>
      </w:pPr>
      <w:rPr/>
    </w:lvl>
    <w:lvl w:ilvl="1">
      <w:start w:val="1"/>
      <w:numFmt w:val="decimal"/>
      <w:lvlText w:val="%1.%2"/>
      <w:lvlJc w:val="left"/>
      <w:pPr>
        <w:ind w:left="1440" w:hanging="411"/>
      </w:pPr>
      <w:rPr>
        <w:rFonts w:ascii="Calibri" w:cs="Calibri" w:eastAsia="Calibri" w:hAnsi="Calibri"/>
        <w:b w:val="0"/>
        <w:bCs w:val="0"/>
        <w:i w:val="0"/>
        <w:iCs w:val="0"/>
        <w:sz w:val="23"/>
        <w:szCs w:val="23"/>
      </w:rPr>
    </w:lvl>
    <w:lvl w:ilvl="2">
      <w:start w:val="0"/>
      <w:numFmt w:val="bullet"/>
      <w:lvlText w:val="•"/>
      <w:lvlJc w:val="left"/>
      <w:pPr>
        <w:ind w:left="3536" w:hanging="411"/>
      </w:pPr>
      <w:rPr/>
    </w:lvl>
    <w:lvl w:ilvl="3">
      <w:start w:val="0"/>
      <w:numFmt w:val="bullet"/>
      <w:lvlText w:val="•"/>
      <w:lvlJc w:val="left"/>
      <w:pPr>
        <w:ind w:left="4584" w:hanging="411"/>
      </w:pPr>
      <w:rPr/>
    </w:lvl>
    <w:lvl w:ilvl="4">
      <w:start w:val="0"/>
      <w:numFmt w:val="bullet"/>
      <w:lvlText w:val="•"/>
      <w:lvlJc w:val="left"/>
      <w:pPr>
        <w:ind w:left="5632" w:hanging="411"/>
      </w:pPr>
      <w:rPr/>
    </w:lvl>
    <w:lvl w:ilvl="5">
      <w:start w:val="0"/>
      <w:numFmt w:val="bullet"/>
      <w:lvlText w:val="•"/>
      <w:lvlJc w:val="left"/>
      <w:pPr>
        <w:ind w:left="6680" w:hanging="411"/>
      </w:pPr>
      <w:rPr/>
    </w:lvl>
    <w:lvl w:ilvl="6">
      <w:start w:val="0"/>
      <w:numFmt w:val="bullet"/>
      <w:lvlText w:val="•"/>
      <w:lvlJc w:val="left"/>
      <w:pPr>
        <w:ind w:left="7728" w:hanging="411.0000000000018"/>
      </w:pPr>
      <w:rPr/>
    </w:lvl>
    <w:lvl w:ilvl="7">
      <w:start w:val="0"/>
      <w:numFmt w:val="bullet"/>
      <w:lvlText w:val="•"/>
      <w:lvlJc w:val="left"/>
      <w:pPr>
        <w:ind w:left="8776" w:hanging="411"/>
      </w:pPr>
      <w:rPr/>
    </w:lvl>
    <w:lvl w:ilvl="8">
      <w:start w:val="0"/>
      <w:numFmt w:val="bullet"/>
      <w:lvlText w:val="•"/>
      <w:lvlJc w:val="left"/>
      <w:pPr>
        <w:ind w:left="9824" w:hanging="411"/>
      </w:pPr>
      <w:rPr/>
    </w:lvl>
  </w:abstractNum>
  <w:abstractNum w:abstractNumId="16">
    <w:lvl w:ilvl="0">
      <w:start w:val="16"/>
      <w:numFmt w:val="decimal"/>
      <w:lvlText w:val="%1"/>
      <w:lvlJc w:val="left"/>
      <w:pPr>
        <w:ind w:left="1440" w:hanging="579"/>
      </w:pPr>
      <w:rPr/>
    </w:lvl>
    <w:lvl w:ilvl="1">
      <w:start w:val="1"/>
      <w:numFmt w:val="decimal"/>
      <w:lvlText w:val="%1.%2"/>
      <w:lvlJc w:val="left"/>
      <w:pPr>
        <w:ind w:left="1440" w:hanging="579"/>
      </w:pPr>
      <w:rPr>
        <w:rFonts w:ascii="Calibri" w:cs="Calibri" w:eastAsia="Calibri" w:hAnsi="Calibri"/>
        <w:b w:val="0"/>
        <w:bCs w:val="0"/>
        <w:i w:val="0"/>
        <w:iCs w:val="0"/>
        <w:sz w:val="23"/>
        <w:szCs w:val="23"/>
      </w:rPr>
    </w:lvl>
    <w:lvl w:ilvl="2">
      <w:start w:val="0"/>
      <w:numFmt w:val="bullet"/>
      <w:lvlText w:val="•"/>
      <w:lvlJc w:val="left"/>
      <w:pPr>
        <w:ind w:left="3536" w:hanging="578"/>
      </w:pPr>
      <w:rPr/>
    </w:lvl>
    <w:lvl w:ilvl="3">
      <w:start w:val="0"/>
      <w:numFmt w:val="bullet"/>
      <w:lvlText w:val="•"/>
      <w:lvlJc w:val="left"/>
      <w:pPr>
        <w:ind w:left="4584" w:hanging="579"/>
      </w:pPr>
      <w:rPr/>
    </w:lvl>
    <w:lvl w:ilvl="4">
      <w:start w:val="0"/>
      <w:numFmt w:val="bullet"/>
      <w:lvlText w:val="•"/>
      <w:lvlJc w:val="left"/>
      <w:pPr>
        <w:ind w:left="5632" w:hanging="578"/>
      </w:pPr>
      <w:rPr/>
    </w:lvl>
    <w:lvl w:ilvl="5">
      <w:start w:val="0"/>
      <w:numFmt w:val="bullet"/>
      <w:lvlText w:val="•"/>
      <w:lvlJc w:val="left"/>
      <w:pPr>
        <w:ind w:left="6680" w:hanging="579"/>
      </w:pPr>
      <w:rPr/>
    </w:lvl>
    <w:lvl w:ilvl="6">
      <w:start w:val="0"/>
      <w:numFmt w:val="bullet"/>
      <w:lvlText w:val="•"/>
      <w:lvlJc w:val="left"/>
      <w:pPr>
        <w:ind w:left="7728" w:hanging="579"/>
      </w:pPr>
      <w:rPr/>
    </w:lvl>
    <w:lvl w:ilvl="7">
      <w:start w:val="0"/>
      <w:numFmt w:val="bullet"/>
      <w:lvlText w:val="•"/>
      <w:lvlJc w:val="left"/>
      <w:pPr>
        <w:ind w:left="8776" w:hanging="579"/>
      </w:pPr>
      <w:rPr/>
    </w:lvl>
    <w:lvl w:ilvl="8">
      <w:start w:val="0"/>
      <w:numFmt w:val="bullet"/>
      <w:lvlText w:val="•"/>
      <w:lvlJc w:val="left"/>
      <w:pPr>
        <w:ind w:left="9824" w:hanging="579"/>
      </w:pPr>
      <w:rPr/>
    </w:lvl>
  </w:abstractNum>
  <w:abstractNum w:abstractNumId="17">
    <w:lvl w:ilvl="0">
      <w:start w:val="8"/>
      <w:numFmt w:val="decimal"/>
      <w:lvlText w:val="%1"/>
      <w:lvlJc w:val="left"/>
      <w:pPr>
        <w:ind w:left="1440" w:hanging="404"/>
      </w:pPr>
      <w:rPr/>
    </w:lvl>
    <w:lvl w:ilvl="1">
      <w:start w:val="1"/>
      <w:numFmt w:val="decimal"/>
      <w:lvlText w:val="%1.%2"/>
      <w:lvlJc w:val="left"/>
      <w:pPr>
        <w:ind w:left="1440" w:hanging="404"/>
      </w:pPr>
      <w:rPr>
        <w:rFonts w:ascii="Calibri" w:cs="Calibri" w:eastAsia="Calibri" w:hAnsi="Calibri"/>
        <w:b w:val="0"/>
        <w:bCs w:val="0"/>
        <w:i w:val="0"/>
        <w:iCs w:val="0"/>
        <w:sz w:val="23"/>
        <w:szCs w:val="23"/>
      </w:rPr>
    </w:lvl>
    <w:lvl w:ilvl="2">
      <w:start w:val="0"/>
      <w:numFmt w:val="bullet"/>
      <w:lvlText w:val="•"/>
      <w:lvlJc w:val="left"/>
      <w:pPr>
        <w:ind w:left="3536" w:hanging="403"/>
      </w:pPr>
      <w:rPr/>
    </w:lvl>
    <w:lvl w:ilvl="3">
      <w:start w:val="0"/>
      <w:numFmt w:val="bullet"/>
      <w:lvlText w:val="•"/>
      <w:lvlJc w:val="left"/>
      <w:pPr>
        <w:ind w:left="4584" w:hanging="404"/>
      </w:pPr>
      <w:rPr/>
    </w:lvl>
    <w:lvl w:ilvl="4">
      <w:start w:val="0"/>
      <w:numFmt w:val="bullet"/>
      <w:lvlText w:val="•"/>
      <w:lvlJc w:val="left"/>
      <w:pPr>
        <w:ind w:left="5632" w:hanging="402"/>
      </w:pPr>
      <w:rPr/>
    </w:lvl>
    <w:lvl w:ilvl="5">
      <w:start w:val="0"/>
      <w:numFmt w:val="bullet"/>
      <w:lvlText w:val="•"/>
      <w:lvlJc w:val="left"/>
      <w:pPr>
        <w:ind w:left="6680" w:hanging="404"/>
      </w:pPr>
      <w:rPr/>
    </w:lvl>
    <w:lvl w:ilvl="6">
      <w:start w:val="0"/>
      <w:numFmt w:val="bullet"/>
      <w:lvlText w:val="•"/>
      <w:lvlJc w:val="left"/>
      <w:pPr>
        <w:ind w:left="7728" w:hanging="404"/>
      </w:pPr>
      <w:rPr/>
    </w:lvl>
    <w:lvl w:ilvl="7">
      <w:start w:val="0"/>
      <w:numFmt w:val="bullet"/>
      <w:lvlText w:val="•"/>
      <w:lvlJc w:val="left"/>
      <w:pPr>
        <w:ind w:left="8776" w:hanging="404"/>
      </w:pPr>
      <w:rPr/>
    </w:lvl>
    <w:lvl w:ilvl="8">
      <w:start w:val="0"/>
      <w:numFmt w:val="bullet"/>
      <w:lvlText w:val="•"/>
      <w:lvlJc w:val="left"/>
      <w:pPr>
        <w:ind w:left="9824" w:hanging="404"/>
      </w:pPr>
      <w:rPr/>
    </w:lvl>
  </w:abstractNum>
  <w:abstractNum w:abstractNumId="18">
    <w:lvl w:ilvl="0">
      <w:start w:val="7"/>
      <w:numFmt w:val="decimal"/>
      <w:lvlText w:val="%1"/>
      <w:lvlJc w:val="left"/>
      <w:pPr>
        <w:ind w:left="1440" w:hanging="344"/>
      </w:pPr>
      <w:rPr/>
    </w:lvl>
    <w:lvl w:ilvl="1">
      <w:start w:val="1"/>
      <w:numFmt w:val="decimal"/>
      <w:lvlText w:val="%1.%2"/>
      <w:lvlJc w:val="left"/>
      <w:pPr>
        <w:ind w:left="1440" w:hanging="344"/>
      </w:pPr>
      <w:rPr>
        <w:rFonts w:ascii="Calibri" w:cs="Calibri" w:eastAsia="Calibri" w:hAnsi="Calibri"/>
        <w:b w:val="0"/>
        <w:bCs w:val="0"/>
        <w:i w:val="0"/>
        <w:iCs w:val="0"/>
        <w:sz w:val="23"/>
        <w:szCs w:val="23"/>
      </w:rPr>
    </w:lvl>
    <w:lvl w:ilvl="2">
      <w:start w:val="0"/>
      <w:numFmt w:val="bullet"/>
      <w:lvlText w:val="•"/>
      <w:lvlJc w:val="left"/>
      <w:pPr>
        <w:ind w:left="3536" w:hanging="343"/>
      </w:pPr>
      <w:rPr/>
    </w:lvl>
    <w:lvl w:ilvl="3">
      <w:start w:val="0"/>
      <w:numFmt w:val="bullet"/>
      <w:lvlText w:val="•"/>
      <w:lvlJc w:val="left"/>
      <w:pPr>
        <w:ind w:left="4584" w:hanging="344"/>
      </w:pPr>
      <w:rPr/>
    </w:lvl>
    <w:lvl w:ilvl="4">
      <w:start w:val="0"/>
      <w:numFmt w:val="bullet"/>
      <w:lvlText w:val="•"/>
      <w:lvlJc w:val="left"/>
      <w:pPr>
        <w:ind w:left="5632" w:hanging="342"/>
      </w:pPr>
      <w:rPr/>
    </w:lvl>
    <w:lvl w:ilvl="5">
      <w:start w:val="0"/>
      <w:numFmt w:val="bullet"/>
      <w:lvlText w:val="•"/>
      <w:lvlJc w:val="left"/>
      <w:pPr>
        <w:ind w:left="6680" w:hanging="344"/>
      </w:pPr>
      <w:rPr/>
    </w:lvl>
    <w:lvl w:ilvl="6">
      <w:start w:val="0"/>
      <w:numFmt w:val="bullet"/>
      <w:lvlText w:val="•"/>
      <w:lvlJc w:val="left"/>
      <w:pPr>
        <w:ind w:left="7728" w:hanging="344"/>
      </w:pPr>
      <w:rPr/>
    </w:lvl>
    <w:lvl w:ilvl="7">
      <w:start w:val="0"/>
      <w:numFmt w:val="bullet"/>
      <w:lvlText w:val="•"/>
      <w:lvlJc w:val="left"/>
      <w:pPr>
        <w:ind w:left="8776" w:hanging="344"/>
      </w:pPr>
      <w:rPr/>
    </w:lvl>
    <w:lvl w:ilvl="8">
      <w:start w:val="0"/>
      <w:numFmt w:val="bullet"/>
      <w:lvlText w:val="•"/>
      <w:lvlJc w:val="left"/>
      <w:pPr>
        <w:ind w:left="9824" w:hanging="344"/>
      </w:pPr>
      <w:rPr/>
    </w:lvl>
  </w:abstractNum>
  <w:abstractNum w:abstractNumId="19">
    <w:lvl w:ilvl="0">
      <w:start w:val="22"/>
      <w:numFmt w:val="decimal"/>
      <w:lvlText w:val="%1"/>
      <w:lvlJc w:val="left"/>
      <w:pPr>
        <w:ind w:left="1914" w:hanging="475"/>
      </w:pPr>
      <w:rPr/>
    </w:lvl>
    <w:lvl w:ilvl="1">
      <w:start w:val="1"/>
      <w:numFmt w:val="decimal"/>
      <w:lvlText w:val="%1.%2"/>
      <w:lvlJc w:val="left"/>
      <w:pPr>
        <w:ind w:left="1914" w:hanging="475"/>
      </w:pPr>
      <w:rPr>
        <w:rFonts w:ascii="Calibri" w:cs="Calibri" w:eastAsia="Calibri" w:hAnsi="Calibri"/>
        <w:b w:val="0"/>
        <w:bCs w:val="0"/>
        <w:i w:val="0"/>
        <w:iCs w:val="0"/>
        <w:sz w:val="23"/>
        <w:szCs w:val="23"/>
      </w:rPr>
    </w:lvl>
    <w:lvl w:ilvl="2">
      <w:start w:val="0"/>
      <w:numFmt w:val="bullet"/>
      <w:lvlText w:val="•"/>
      <w:lvlJc w:val="left"/>
      <w:pPr>
        <w:ind w:left="3920" w:hanging="475"/>
      </w:pPr>
      <w:rPr/>
    </w:lvl>
    <w:lvl w:ilvl="3">
      <w:start w:val="0"/>
      <w:numFmt w:val="bullet"/>
      <w:lvlText w:val="•"/>
      <w:lvlJc w:val="left"/>
      <w:pPr>
        <w:ind w:left="4920" w:hanging="475"/>
      </w:pPr>
      <w:rPr/>
    </w:lvl>
    <w:lvl w:ilvl="4">
      <w:start w:val="0"/>
      <w:numFmt w:val="bullet"/>
      <w:lvlText w:val="•"/>
      <w:lvlJc w:val="left"/>
      <w:pPr>
        <w:ind w:left="5920" w:hanging="475"/>
      </w:pPr>
      <w:rPr/>
    </w:lvl>
    <w:lvl w:ilvl="5">
      <w:start w:val="0"/>
      <w:numFmt w:val="bullet"/>
      <w:lvlText w:val="•"/>
      <w:lvlJc w:val="left"/>
      <w:pPr>
        <w:ind w:left="6920" w:hanging="475"/>
      </w:pPr>
      <w:rPr/>
    </w:lvl>
    <w:lvl w:ilvl="6">
      <w:start w:val="0"/>
      <w:numFmt w:val="bullet"/>
      <w:lvlText w:val="•"/>
      <w:lvlJc w:val="left"/>
      <w:pPr>
        <w:ind w:left="7920" w:hanging="475"/>
      </w:pPr>
      <w:rPr/>
    </w:lvl>
    <w:lvl w:ilvl="7">
      <w:start w:val="0"/>
      <w:numFmt w:val="bullet"/>
      <w:lvlText w:val="•"/>
      <w:lvlJc w:val="left"/>
      <w:pPr>
        <w:ind w:left="8920" w:hanging="475"/>
      </w:pPr>
      <w:rPr/>
    </w:lvl>
    <w:lvl w:ilvl="8">
      <w:start w:val="0"/>
      <w:numFmt w:val="bullet"/>
      <w:lvlText w:val="•"/>
      <w:lvlJc w:val="left"/>
      <w:pPr>
        <w:ind w:left="9920" w:hanging="475"/>
      </w:pPr>
      <w:rPr/>
    </w:lvl>
  </w:abstractNum>
  <w:abstractNum w:abstractNumId="20">
    <w:lvl w:ilvl="0">
      <w:start w:val="15"/>
      <w:numFmt w:val="decimal"/>
      <w:lvlText w:val="%1"/>
      <w:lvlJc w:val="left"/>
      <w:pPr>
        <w:ind w:left="1899" w:hanging="460"/>
      </w:pPr>
      <w:rPr/>
    </w:lvl>
    <w:lvl w:ilvl="1">
      <w:start w:val="1"/>
      <w:numFmt w:val="decimal"/>
      <w:lvlText w:val="%1.%2"/>
      <w:lvlJc w:val="left"/>
      <w:pPr>
        <w:ind w:left="1899" w:hanging="460"/>
      </w:pPr>
      <w:rPr>
        <w:rFonts w:ascii="Calibri" w:cs="Calibri" w:eastAsia="Calibri" w:hAnsi="Calibri"/>
        <w:b w:val="0"/>
        <w:bCs w:val="0"/>
        <w:i w:val="0"/>
        <w:iCs w:val="0"/>
        <w:color w:val="000000"/>
        <w:sz w:val="23"/>
        <w:szCs w:val="23"/>
      </w:rPr>
    </w:lvl>
    <w:lvl w:ilvl="2">
      <w:start w:val="1"/>
      <w:numFmt w:val="lowerLetter"/>
      <w:lvlText w:val="%3."/>
      <w:lvlJc w:val="left"/>
      <w:pPr>
        <w:ind w:left="2027" w:hanging="273.0000000000002"/>
      </w:pPr>
      <w:rPr>
        <w:rFonts w:ascii="Calibri" w:cs="Calibri" w:eastAsia="Calibri" w:hAnsi="Calibri"/>
        <w:b w:val="0"/>
        <w:bCs w:val="0"/>
        <w:i w:val="0"/>
        <w:iCs w:val="0"/>
        <w:sz w:val="23"/>
        <w:szCs w:val="23"/>
      </w:rPr>
    </w:lvl>
    <w:lvl w:ilvl="3">
      <w:start w:val="0"/>
      <w:numFmt w:val="bullet"/>
      <w:lvlText w:val="•"/>
      <w:lvlJc w:val="left"/>
      <w:pPr>
        <w:ind w:left="4220" w:hanging="273"/>
      </w:pPr>
      <w:rPr/>
    </w:lvl>
    <w:lvl w:ilvl="4">
      <w:start w:val="0"/>
      <w:numFmt w:val="bullet"/>
      <w:lvlText w:val="•"/>
      <w:lvlJc w:val="left"/>
      <w:pPr>
        <w:ind w:left="5320" w:hanging="273"/>
      </w:pPr>
      <w:rPr/>
    </w:lvl>
    <w:lvl w:ilvl="5">
      <w:start w:val="0"/>
      <w:numFmt w:val="bullet"/>
      <w:lvlText w:val="•"/>
      <w:lvlJc w:val="left"/>
      <w:pPr>
        <w:ind w:left="6420" w:hanging="273"/>
      </w:pPr>
      <w:rPr/>
    </w:lvl>
    <w:lvl w:ilvl="6">
      <w:start w:val="0"/>
      <w:numFmt w:val="bullet"/>
      <w:lvlText w:val="•"/>
      <w:lvlJc w:val="left"/>
      <w:pPr>
        <w:ind w:left="7520" w:hanging="273"/>
      </w:pPr>
      <w:rPr/>
    </w:lvl>
    <w:lvl w:ilvl="7">
      <w:start w:val="0"/>
      <w:numFmt w:val="bullet"/>
      <w:lvlText w:val="•"/>
      <w:lvlJc w:val="left"/>
      <w:pPr>
        <w:ind w:left="8620" w:hanging="273"/>
      </w:pPr>
      <w:rPr/>
    </w:lvl>
    <w:lvl w:ilvl="8">
      <w:start w:val="0"/>
      <w:numFmt w:val="bullet"/>
      <w:lvlText w:val="•"/>
      <w:lvlJc w:val="left"/>
      <w:pPr>
        <w:ind w:left="9720" w:hanging="273"/>
      </w:pPr>
      <w:rPr/>
    </w:lvl>
  </w:abstractNum>
  <w:abstractNum w:abstractNumId="21">
    <w:lvl w:ilvl="0">
      <w:start w:val="14"/>
      <w:numFmt w:val="decimal"/>
      <w:lvlText w:val="%1"/>
      <w:lvlJc w:val="left"/>
      <w:pPr>
        <w:ind w:left="1440" w:hanging="475"/>
      </w:pPr>
      <w:rPr/>
    </w:lvl>
    <w:lvl w:ilvl="1">
      <w:start w:val="1"/>
      <w:numFmt w:val="decimal"/>
      <w:lvlText w:val="%1.%2"/>
      <w:lvlJc w:val="left"/>
      <w:pPr>
        <w:ind w:left="1440" w:hanging="475"/>
      </w:pPr>
      <w:rPr>
        <w:rFonts w:ascii="Calibri" w:cs="Calibri" w:eastAsia="Calibri" w:hAnsi="Calibri"/>
        <w:b w:val="0"/>
        <w:bCs w:val="0"/>
        <w:i w:val="0"/>
        <w:iCs w:val="0"/>
        <w:sz w:val="23"/>
        <w:szCs w:val="23"/>
      </w:rPr>
    </w:lvl>
    <w:lvl w:ilvl="2">
      <w:start w:val="0"/>
      <w:numFmt w:val="bullet"/>
      <w:lvlText w:val="•"/>
      <w:lvlJc w:val="left"/>
      <w:pPr>
        <w:ind w:left="3536" w:hanging="475"/>
      </w:pPr>
      <w:rPr/>
    </w:lvl>
    <w:lvl w:ilvl="3">
      <w:start w:val="0"/>
      <w:numFmt w:val="bullet"/>
      <w:lvlText w:val="•"/>
      <w:lvlJc w:val="left"/>
      <w:pPr>
        <w:ind w:left="4584" w:hanging="475"/>
      </w:pPr>
      <w:rPr/>
    </w:lvl>
    <w:lvl w:ilvl="4">
      <w:start w:val="0"/>
      <w:numFmt w:val="bullet"/>
      <w:lvlText w:val="•"/>
      <w:lvlJc w:val="left"/>
      <w:pPr>
        <w:ind w:left="5632" w:hanging="475"/>
      </w:pPr>
      <w:rPr/>
    </w:lvl>
    <w:lvl w:ilvl="5">
      <w:start w:val="0"/>
      <w:numFmt w:val="bullet"/>
      <w:lvlText w:val="•"/>
      <w:lvlJc w:val="left"/>
      <w:pPr>
        <w:ind w:left="6680" w:hanging="475"/>
      </w:pPr>
      <w:rPr/>
    </w:lvl>
    <w:lvl w:ilvl="6">
      <w:start w:val="0"/>
      <w:numFmt w:val="bullet"/>
      <w:lvlText w:val="•"/>
      <w:lvlJc w:val="left"/>
      <w:pPr>
        <w:ind w:left="7728" w:hanging="475"/>
      </w:pPr>
      <w:rPr/>
    </w:lvl>
    <w:lvl w:ilvl="7">
      <w:start w:val="0"/>
      <w:numFmt w:val="bullet"/>
      <w:lvlText w:val="•"/>
      <w:lvlJc w:val="left"/>
      <w:pPr>
        <w:ind w:left="8776" w:hanging="475"/>
      </w:pPr>
      <w:rPr/>
    </w:lvl>
    <w:lvl w:ilvl="8">
      <w:start w:val="0"/>
      <w:numFmt w:val="bullet"/>
      <w:lvlText w:val="•"/>
      <w:lvlJc w:val="left"/>
      <w:pPr>
        <w:ind w:left="9824" w:hanging="475"/>
      </w:pPr>
      <w:rPr/>
    </w:lvl>
  </w:abstractNum>
  <w:abstractNum w:abstractNumId="22">
    <w:lvl w:ilvl="0">
      <w:start w:val="13"/>
      <w:numFmt w:val="decimal"/>
      <w:lvlText w:val="%1"/>
      <w:lvlJc w:val="left"/>
      <w:pPr>
        <w:ind w:left="1440" w:hanging="602"/>
      </w:pPr>
      <w:rPr/>
    </w:lvl>
    <w:lvl w:ilvl="1">
      <w:start w:val="1"/>
      <w:numFmt w:val="decimal"/>
      <w:lvlText w:val="%1.%2"/>
      <w:lvlJc w:val="left"/>
      <w:pPr>
        <w:ind w:left="1440" w:hanging="602"/>
      </w:pPr>
      <w:rPr>
        <w:rFonts w:ascii="Calibri" w:cs="Calibri" w:eastAsia="Calibri" w:hAnsi="Calibri"/>
        <w:b w:val="0"/>
        <w:bCs w:val="0"/>
        <w:i w:val="0"/>
        <w:iCs w:val="0"/>
        <w:sz w:val="23"/>
        <w:szCs w:val="23"/>
      </w:rPr>
    </w:lvl>
    <w:lvl w:ilvl="2">
      <w:start w:val="0"/>
      <w:numFmt w:val="bullet"/>
      <w:lvlText w:val="•"/>
      <w:lvlJc w:val="left"/>
      <w:pPr>
        <w:ind w:left="3536" w:hanging="601"/>
      </w:pPr>
      <w:rPr/>
    </w:lvl>
    <w:lvl w:ilvl="3">
      <w:start w:val="0"/>
      <w:numFmt w:val="bullet"/>
      <w:lvlText w:val="•"/>
      <w:lvlJc w:val="left"/>
      <w:pPr>
        <w:ind w:left="4584" w:hanging="602"/>
      </w:pPr>
      <w:rPr/>
    </w:lvl>
    <w:lvl w:ilvl="4">
      <w:start w:val="0"/>
      <w:numFmt w:val="bullet"/>
      <w:lvlText w:val="•"/>
      <w:lvlJc w:val="left"/>
      <w:pPr>
        <w:ind w:left="5632" w:hanging="601"/>
      </w:pPr>
      <w:rPr/>
    </w:lvl>
    <w:lvl w:ilvl="5">
      <w:start w:val="0"/>
      <w:numFmt w:val="bullet"/>
      <w:lvlText w:val="•"/>
      <w:lvlJc w:val="left"/>
      <w:pPr>
        <w:ind w:left="6680" w:hanging="602"/>
      </w:pPr>
      <w:rPr/>
    </w:lvl>
    <w:lvl w:ilvl="6">
      <w:start w:val="0"/>
      <w:numFmt w:val="bullet"/>
      <w:lvlText w:val="•"/>
      <w:lvlJc w:val="left"/>
      <w:pPr>
        <w:ind w:left="7728" w:hanging="602.0000000000009"/>
      </w:pPr>
      <w:rPr/>
    </w:lvl>
    <w:lvl w:ilvl="7">
      <w:start w:val="0"/>
      <w:numFmt w:val="bullet"/>
      <w:lvlText w:val="•"/>
      <w:lvlJc w:val="left"/>
      <w:pPr>
        <w:ind w:left="8776" w:hanging="602"/>
      </w:pPr>
      <w:rPr/>
    </w:lvl>
    <w:lvl w:ilvl="8">
      <w:start w:val="0"/>
      <w:numFmt w:val="bullet"/>
      <w:lvlText w:val="•"/>
      <w:lvlJc w:val="left"/>
      <w:pPr>
        <w:ind w:left="9824" w:hanging="602"/>
      </w:pPr>
      <w:rPr/>
    </w:lvl>
  </w:abstractNum>
  <w:abstractNum w:abstractNumId="23">
    <w:lvl w:ilvl="0">
      <w:start w:val="21"/>
      <w:numFmt w:val="decimal"/>
      <w:lvlText w:val="%1"/>
      <w:lvlJc w:val="left"/>
      <w:pPr>
        <w:ind w:left="1440" w:hanging="535"/>
      </w:pPr>
      <w:rPr/>
    </w:lvl>
    <w:lvl w:ilvl="1">
      <w:start w:val="1"/>
      <w:numFmt w:val="decimal"/>
      <w:lvlText w:val="%1.%2"/>
      <w:lvlJc w:val="left"/>
      <w:pPr>
        <w:ind w:left="1440" w:hanging="535"/>
      </w:pPr>
      <w:rPr>
        <w:rFonts w:ascii="Calibri" w:cs="Calibri" w:eastAsia="Calibri" w:hAnsi="Calibri"/>
        <w:b w:val="0"/>
        <w:bCs w:val="0"/>
        <w:i w:val="0"/>
        <w:iCs w:val="0"/>
        <w:sz w:val="23"/>
        <w:szCs w:val="23"/>
      </w:rPr>
    </w:lvl>
    <w:lvl w:ilvl="2">
      <w:start w:val="0"/>
      <w:numFmt w:val="bullet"/>
      <w:lvlText w:val="•"/>
      <w:lvlJc w:val="left"/>
      <w:pPr>
        <w:ind w:left="3536" w:hanging="535"/>
      </w:pPr>
      <w:rPr/>
    </w:lvl>
    <w:lvl w:ilvl="3">
      <w:start w:val="0"/>
      <w:numFmt w:val="bullet"/>
      <w:lvlText w:val="•"/>
      <w:lvlJc w:val="left"/>
      <w:pPr>
        <w:ind w:left="4584" w:hanging="535"/>
      </w:pPr>
      <w:rPr/>
    </w:lvl>
    <w:lvl w:ilvl="4">
      <w:start w:val="0"/>
      <w:numFmt w:val="bullet"/>
      <w:lvlText w:val="•"/>
      <w:lvlJc w:val="left"/>
      <w:pPr>
        <w:ind w:left="5632" w:hanging="535"/>
      </w:pPr>
      <w:rPr/>
    </w:lvl>
    <w:lvl w:ilvl="5">
      <w:start w:val="0"/>
      <w:numFmt w:val="bullet"/>
      <w:lvlText w:val="•"/>
      <w:lvlJc w:val="left"/>
      <w:pPr>
        <w:ind w:left="6680" w:hanging="535"/>
      </w:pPr>
      <w:rPr/>
    </w:lvl>
    <w:lvl w:ilvl="6">
      <w:start w:val="0"/>
      <w:numFmt w:val="bullet"/>
      <w:lvlText w:val="•"/>
      <w:lvlJc w:val="left"/>
      <w:pPr>
        <w:ind w:left="7728" w:hanging="535"/>
      </w:pPr>
      <w:rPr/>
    </w:lvl>
    <w:lvl w:ilvl="7">
      <w:start w:val="0"/>
      <w:numFmt w:val="bullet"/>
      <w:lvlText w:val="•"/>
      <w:lvlJc w:val="left"/>
      <w:pPr>
        <w:ind w:left="8776" w:hanging="535"/>
      </w:pPr>
      <w:rPr/>
    </w:lvl>
    <w:lvl w:ilvl="8">
      <w:start w:val="0"/>
      <w:numFmt w:val="bullet"/>
      <w:lvlText w:val="•"/>
      <w:lvlJc w:val="left"/>
      <w:pPr>
        <w:ind w:left="9824" w:hanging="535"/>
      </w:pPr>
      <w:rPr/>
    </w:lvl>
  </w:abstractNum>
  <w:abstractNum w:abstractNumId="24">
    <w:lvl w:ilvl="0">
      <w:start w:val="26"/>
      <w:numFmt w:val="decimal"/>
      <w:lvlText w:val="%1"/>
      <w:lvlJc w:val="left"/>
      <w:pPr>
        <w:ind w:left="1440" w:hanging="505"/>
      </w:pPr>
      <w:rPr/>
    </w:lvl>
    <w:lvl w:ilvl="1">
      <w:start w:val="1"/>
      <w:numFmt w:val="decimal"/>
      <w:lvlText w:val="%1.%2"/>
      <w:lvlJc w:val="left"/>
      <w:pPr>
        <w:ind w:left="1440" w:hanging="505"/>
      </w:pPr>
      <w:rPr>
        <w:rFonts w:ascii="Calibri" w:cs="Calibri" w:eastAsia="Calibri" w:hAnsi="Calibri"/>
        <w:b w:val="0"/>
        <w:bCs w:val="0"/>
        <w:i w:val="0"/>
        <w:iCs w:val="0"/>
        <w:sz w:val="23"/>
        <w:szCs w:val="23"/>
      </w:rPr>
    </w:lvl>
    <w:lvl w:ilvl="2">
      <w:start w:val="0"/>
      <w:numFmt w:val="bullet"/>
      <w:lvlText w:val="•"/>
      <w:lvlJc w:val="left"/>
      <w:pPr>
        <w:ind w:left="3536" w:hanging="505"/>
      </w:pPr>
      <w:rPr/>
    </w:lvl>
    <w:lvl w:ilvl="3">
      <w:start w:val="0"/>
      <w:numFmt w:val="bullet"/>
      <w:lvlText w:val="•"/>
      <w:lvlJc w:val="left"/>
      <w:pPr>
        <w:ind w:left="4584" w:hanging="505"/>
      </w:pPr>
      <w:rPr/>
    </w:lvl>
    <w:lvl w:ilvl="4">
      <w:start w:val="0"/>
      <w:numFmt w:val="bullet"/>
      <w:lvlText w:val="•"/>
      <w:lvlJc w:val="left"/>
      <w:pPr>
        <w:ind w:left="5632" w:hanging="505"/>
      </w:pPr>
      <w:rPr/>
    </w:lvl>
    <w:lvl w:ilvl="5">
      <w:start w:val="0"/>
      <w:numFmt w:val="bullet"/>
      <w:lvlText w:val="•"/>
      <w:lvlJc w:val="left"/>
      <w:pPr>
        <w:ind w:left="6680" w:hanging="505"/>
      </w:pPr>
      <w:rPr/>
    </w:lvl>
    <w:lvl w:ilvl="6">
      <w:start w:val="0"/>
      <w:numFmt w:val="bullet"/>
      <w:lvlText w:val="•"/>
      <w:lvlJc w:val="left"/>
      <w:pPr>
        <w:ind w:left="7728" w:hanging="505"/>
      </w:pPr>
      <w:rPr/>
    </w:lvl>
    <w:lvl w:ilvl="7">
      <w:start w:val="0"/>
      <w:numFmt w:val="bullet"/>
      <w:lvlText w:val="•"/>
      <w:lvlJc w:val="left"/>
      <w:pPr>
        <w:ind w:left="8776" w:hanging="505"/>
      </w:pPr>
      <w:rPr/>
    </w:lvl>
    <w:lvl w:ilvl="8">
      <w:start w:val="0"/>
      <w:numFmt w:val="bullet"/>
      <w:lvlText w:val="•"/>
      <w:lvlJc w:val="left"/>
      <w:pPr>
        <w:ind w:left="9824" w:hanging="505"/>
      </w:pPr>
      <w:rPr/>
    </w:lvl>
  </w:abstractNum>
  <w:abstractNum w:abstractNumId="25">
    <w:lvl w:ilvl="0">
      <w:start w:val="12"/>
      <w:numFmt w:val="decimal"/>
      <w:lvlText w:val="%1"/>
      <w:lvlJc w:val="left"/>
      <w:pPr>
        <w:ind w:left="1440" w:hanging="639"/>
      </w:pPr>
      <w:rPr/>
    </w:lvl>
    <w:lvl w:ilvl="1">
      <w:start w:val="1"/>
      <w:numFmt w:val="decimal"/>
      <w:lvlText w:val="%1.%2"/>
      <w:lvlJc w:val="left"/>
      <w:pPr>
        <w:ind w:left="1440" w:hanging="639"/>
      </w:pPr>
      <w:rPr>
        <w:rFonts w:ascii="Calibri" w:cs="Calibri" w:eastAsia="Calibri" w:hAnsi="Calibri"/>
        <w:b w:val="0"/>
        <w:bCs w:val="0"/>
        <w:i w:val="0"/>
        <w:iCs w:val="0"/>
        <w:sz w:val="23"/>
        <w:szCs w:val="23"/>
      </w:rPr>
    </w:lvl>
    <w:lvl w:ilvl="2">
      <w:start w:val="0"/>
      <w:numFmt w:val="bullet"/>
      <w:lvlText w:val="•"/>
      <w:lvlJc w:val="left"/>
      <w:pPr>
        <w:ind w:left="3536" w:hanging="638"/>
      </w:pPr>
      <w:rPr/>
    </w:lvl>
    <w:lvl w:ilvl="3">
      <w:start w:val="0"/>
      <w:numFmt w:val="bullet"/>
      <w:lvlText w:val="•"/>
      <w:lvlJc w:val="left"/>
      <w:pPr>
        <w:ind w:left="4584" w:hanging="639"/>
      </w:pPr>
      <w:rPr/>
    </w:lvl>
    <w:lvl w:ilvl="4">
      <w:start w:val="0"/>
      <w:numFmt w:val="bullet"/>
      <w:lvlText w:val="•"/>
      <w:lvlJc w:val="left"/>
      <w:pPr>
        <w:ind w:left="5632" w:hanging="638"/>
      </w:pPr>
      <w:rPr/>
    </w:lvl>
    <w:lvl w:ilvl="5">
      <w:start w:val="0"/>
      <w:numFmt w:val="bullet"/>
      <w:lvlText w:val="•"/>
      <w:lvlJc w:val="left"/>
      <w:pPr>
        <w:ind w:left="6680" w:hanging="639"/>
      </w:pPr>
      <w:rPr/>
    </w:lvl>
    <w:lvl w:ilvl="6">
      <w:start w:val="0"/>
      <w:numFmt w:val="bullet"/>
      <w:lvlText w:val="•"/>
      <w:lvlJc w:val="left"/>
      <w:pPr>
        <w:ind w:left="7728" w:hanging="639"/>
      </w:pPr>
      <w:rPr/>
    </w:lvl>
    <w:lvl w:ilvl="7">
      <w:start w:val="0"/>
      <w:numFmt w:val="bullet"/>
      <w:lvlText w:val="•"/>
      <w:lvlJc w:val="left"/>
      <w:pPr>
        <w:ind w:left="8776" w:hanging="639"/>
      </w:pPr>
      <w:rPr/>
    </w:lvl>
    <w:lvl w:ilvl="8">
      <w:start w:val="0"/>
      <w:numFmt w:val="bullet"/>
      <w:lvlText w:val="•"/>
      <w:lvlJc w:val="left"/>
      <w:pPr>
        <w:ind w:left="9824" w:hanging="639"/>
      </w:pPr>
      <w:rPr/>
    </w:lvl>
  </w:abstractNum>
  <w:abstractNum w:abstractNumId="26">
    <w:lvl w:ilvl="0">
      <w:start w:val="3"/>
      <w:numFmt w:val="decimal"/>
      <w:lvlText w:val="%1"/>
      <w:lvlJc w:val="left"/>
      <w:pPr>
        <w:ind w:left="1440" w:hanging="696"/>
      </w:pPr>
      <w:rPr/>
    </w:lvl>
    <w:lvl w:ilvl="1">
      <w:start w:val="1"/>
      <w:numFmt w:val="decimal"/>
      <w:lvlText w:val="%1.%2"/>
      <w:lvlJc w:val="left"/>
      <w:pPr>
        <w:ind w:left="1440" w:hanging="696"/>
      </w:pPr>
      <w:rPr>
        <w:rFonts w:ascii="Calibri" w:cs="Calibri" w:eastAsia="Calibri" w:hAnsi="Calibri"/>
        <w:b w:val="0"/>
        <w:bCs w:val="0"/>
        <w:i w:val="0"/>
        <w:iCs w:val="0"/>
        <w:sz w:val="23"/>
        <w:szCs w:val="23"/>
      </w:rPr>
    </w:lvl>
    <w:lvl w:ilvl="2">
      <w:start w:val="0"/>
      <w:numFmt w:val="bullet"/>
      <w:lvlText w:val="•"/>
      <w:lvlJc w:val="left"/>
      <w:pPr>
        <w:ind w:left="3536" w:hanging="696"/>
      </w:pPr>
      <w:rPr/>
    </w:lvl>
    <w:lvl w:ilvl="3">
      <w:start w:val="0"/>
      <w:numFmt w:val="bullet"/>
      <w:lvlText w:val="•"/>
      <w:lvlJc w:val="left"/>
      <w:pPr>
        <w:ind w:left="4584" w:hanging="696.0000000000005"/>
      </w:pPr>
      <w:rPr/>
    </w:lvl>
    <w:lvl w:ilvl="4">
      <w:start w:val="0"/>
      <w:numFmt w:val="bullet"/>
      <w:lvlText w:val="•"/>
      <w:lvlJc w:val="left"/>
      <w:pPr>
        <w:ind w:left="5632" w:hanging="696"/>
      </w:pPr>
      <w:rPr/>
    </w:lvl>
    <w:lvl w:ilvl="5">
      <w:start w:val="0"/>
      <w:numFmt w:val="bullet"/>
      <w:lvlText w:val="•"/>
      <w:lvlJc w:val="left"/>
      <w:pPr>
        <w:ind w:left="6680" w:hanging="696"/>
      </w:pPr>
      <w:rPr/>
    </w:lvl>
    <w:lvl w:ilvl="6">
      <w:start w:val="0"/>
      <w:numFmt w:val="bullet"/>
      <w:lvlText w:val="•"/>
      <w:lvlJc w:val="left"/>
      <w:pPr>
        <w:ind w:left="7728" w:hanging="696.0000000000018"/>
      </w:pPr>
      <w:rPr/>
    </w:lvl>
    <w:lvl w:ilvl="7">
      <w:start w:val="0"/>
      <w:numFmt w:val="bullet"/>
      <w:lvlText w:val="•"/>
      <w:lvlJc w:val="left"/>
      <w:pPr>
        <w:ind w:left="8776" w:hanging="696"/>
      </w:pPr>
      <w:rPr/>
    </w:lvl>
    <w:lvl w:ilvl="8">
      <w:start w:val="0"/>
      <w:numFmt w:val="bullet"/>
      <w:lvlText w:val="•"/>
      <w:lvlJc w:val="left"/>
      <w:pPr>
        <w:ind w:left="9824" w:hanging="696"/>
      </w:pPr>
      <w:rPr/>
    </w:lvl>
  </w:abstractNum>
  <w:abstractNum w:abstractNumId="27">
    <w:lvl w:ilvl="0">
      <w:start w:val="24"/>
      <w:numFmt w:val="decimal"/>
      <w:lvlText w:val="%1"/>
      <w:lvlJc w:val="left"/>
      <w:pPr>
        <w:ind w:left="1440" w:hanging="572"/>
      </w:pPr>
      <w:rPr/>
    </w:lvl>
    <w:lvl w:ilvl="1">
      <w:start w:val="1"/>
      <w:numFmt w:val="decimal"/>
      <w:lvlText w:val="%1.%2"/>
      <w:lvlJc w:val="left"/>
      <w:pPr>
        <w:ind w:left="1440" w:hanging="572"/>
      </w:pPr>
      <w:rPr>
        <w:rFonts w:ascii="Calibri" w:cs="Calibri" w:eastAsia="Calibri" w:hAnsi="Calibri"/>
        <w:b w:val="0"/>
        <w:bCs w:val="0"/>
        <w:i w:val="0"/>
        <w:iCs w:val="0"/>
        <w:sz w:val="23"/>
        <w:szCs w:val="23"/>
      </w:rPr>
    </w:lvl>
    <w:lvl w:ilvl="2">
      <w:start w:val="0"/>
      <w:numFmt w:val="bullet"/>
      <w:lvlText w:val="•"/>
      <w:lvlJc w:val="left"/>
      <w:pPr>
        <w:ind w:left="3536" w:hanging="571"/>
      </w:pPr>
      <w:rPr/>
    </w:lvl>
    <w:lvl w:ilvl="3">
      <w:start w:val="0"/>
      <w:numFmt w:val="bullet"/>
      <w:lvlText w:val="•"/>
      <w:lvlJc w:val="left"/>
      <w:pPr>
        <w:ind w:left="4584" w:hanging="572"/>
      </w:pPr>
      <w:rPr/>
    </w:lvl>
    <w:lvl w:ilvl="4">
      <w:start w:val="0"/>
      <w:numFmt w:val="bullet"/>
      <w:lvlText w:val="•"/>
      <w:lvlJc w:val="left"/>
      <w:pPr>
        <w:ind w:left="5632" w:hanging="571"/>
      </w:pPr>
      <w:rPr/>
    </w:lvl>
    <w:lvl w:ilvl="5">
      <w:start w:val="0"/>
      <w:numFmt w:val="bullet"/>
      <w:lvlText w:val="•"/>
      <w:lvlJc w:val="left"/>
      <w:pPr>
        <w:ind w:left="6680" w:hanging="572"/>
      </w:pPr>
      <w:rPr/>
    </w:lvl>
    <w:lvl w:ilvl="6">
      <w:start w:val="0"/>
      <w:numFmt w:val="bullet"/>
      <w:lvlText w:val="•"/>
      <w:lvlJc w:val="left"/>
      <w:pPr>
        <w:ind w:left="7728" w:hanging="572.0000000000009"/>
      </w:pPr>
      <w:rPr/>
    </w:lvl>
    <w:lvl w:ilvl="7">
      <w:start w:val="0"/>
      <w:numFmt w:val="bullet"/>
      <w:lvlText w:val="•"/>
      <w:lvlJc w:val="left"/>
      <w:pPr>
        <w:ind w:left="8776" w:hanging="572"/>
      </w:pPr>
      <w:rPr/>
    </w:lvl>
    <w:lvl w:ilvl="8">
      <w:start w:val="0"/>
      <w:numFmt w:val="bullet"/>
      <w:lvlText w:val="•"/>
      <w:lvlJc w:val="left"/>
      <w:pPr>
        <w:ind w:left="9824" w:hanging="572"/>
      </w:pPr>
      <w:rPr/>
    </w:lvl>
  </w:abstractNum>
  <w:abstractNum w:abstractNumId="28">
    <w:lvl w:ilvl="0">
      <w:start w:val="20"/>
      <w:numFmt w:val="decimal"/>
      <w:lvlText w:val="%1"/>
      <w:lvlJc w:val="left"/>
      <w:pPr>
        <w:ind w:left="1440" w:hanging="512"/>
      </w:pPr>
      <w:rPr/>
    </w:lvl>
    <w:lvl w:ilvl="1">
      <w:start w:val="1"/>
      <w:numFmt w:val="decimal"/>
      <w:lvlText w:val="%1.%2"/>
      <w:lvlJc w:val="left"/>
      <w:pPr>
        <w:ind w:left="1440" w:hanging="512"/>
      </w:pPr>
      <w:rPr>
        <w:rFonts w:ascii="Calibri" w:cs="Calibri" w:eastAsia="Calibri" w:hAnsi="Calibri"/>
        <w:b w:val="0"/>
        <w:bCs w:val="0"/>
        <w:i w:val="0"/>
        <w:iCs w:val="0"/>
        <w:sz w:val="23"/>
        <w:szCs w:val="23"/>
      </w:rPr>
    </w:lvl>
    <w:lvl w:ilvl="2">
      <w:start w:val="0"/>
      <w:numFmt w:val="bullet"/>
      <w:lvlText w:val="•"/>
      <w:lvlJc w:val="left"/>
      <w:pPr>
        <w:ind w:left="3536" w:hanging="511"/>
      </w:pPr>
      <w:rPr/>
    </w:lvl>
    <w:lvl w:ilvl="3">
      <w:start w:val="0"/>
      <w:numFmt w:val="bullet"/>
      <w:lvlText w:val="•"/>
      <w:lvlJc w:val="left"/>
      <w:pPr>
        <w:ind w:left="4584" w:hanging="512"/>
      </w:pPr>
      <w:rPr/>
    </w:lvl>
    <w:lvl w:ilvl="4">
      <w:start w:val="0"/>
      <w:numFmt w:val="bullet"/>
      <w:lvlText w:val="•"/>
      <w:lvlJc w:val="left"/>
      <w:pPr>
        <w:ind w:left="5632" w:hanging="512"/>
      </w:pPr>
      <w:rPr/>
    </w:lvl>
    <w:lvl w:ilvl="5">
      <w:start w:val="0"/>
      <w:numFmt w:val="bullet"/>
      <w:lvlText w:val="•"/>
      <w:lvlJc w:val="left"/>
      <w:pPr>
        <w:ind w:left="6680" w:hanging="512"/>
      </w:pPr>
      <w:rPr/>
    </w:lvl>
    <w:lvl w:ilvl="6">
      <w:start w:val="0"/>
      <w:numFmt w:val="bullet"/>
      <w:lvlText w:val="•"/>
      <w:lvlJc w:val="left"/>
      <w:pPr>
        <w:ind w:left="7728" w:hanging="512.0000000000009"/>
      </w:pPr>
      <w:rPr/>
    </w:lvl>
    <w:lvl w:ilvl="7">
      <w:start w:val="0"/>
      <w:numFmt w:val="bullet"/>
      <w:lvlText w:val="•"/>
      <w:lvlJc w:val="left"/>
      <w:pPr>
        <w:ind w:left="8776" w:hanging="512"/>
      </w:pPr>
      <w:rPr/>
    </w:lvl>
    <w:lvl w:ilvl="8">
      <w:start w:val="0"/>
      <w:numFmt w:val="bullet"/>
      <w:lvlText w:val="•"/>
      <w:lvlJc w:val="left"/>
      <w:pPr>
        <w:ind w:left="9824" w:hanging="512"/>
      </w:pPr>
      <w:rPr/>
    </w:lvl>
  </w:abstractNum>
  <w:abstractNum w:abstractNumId="29">
    <w:lvl w:ilvl="0">
      <w:start w:val="23"/>
      <w:numFmt w:val="decimal"/>
      <w:lvlText w:val="%1"/>
      <w:lvlJc w:val="left"/>
      <w:pPr>
        <w:ind w:left="1951" w:hanging="512.0000000000002"/>
      </w:pPr>
      <w:rPr/>
    </w:lvl>
    <w:lvl w:ilvl="1">
      <w:start w:val="1"/>
      <w:numFmt w:val="decimal"/>
      <w:lvlText w:val="%1.%2"/>
      <w:lvlJc w:val="left"/>
      <w:pPr>
        <w:ind w:left="1951" w:hanging="512.0000000000002"/>
      </w:pPr>
      <w:rPr>
        <w:rFonts w:ascii="Calibri" w:cs="Calibri" w:eastAsia="Calibri" w:hAnsi="Calibri"/>
        <w:b w:val="0"/>
        <w:bCs w:val="0"/>
        <w:i w:val="0"/>
        <w:iCs w:val="0"/>
        <w:sz w:val="23"/>
        <w:szCs w:val="23"/>
      </w:rPr>
    </w:lvl>
    <w:lvl w:ilvl="2">
      <w:start w:val="0"/>
      <w:numFmt w:val="bullet"/>
      <w:lvlText w:val="•"/>
      <w:lvlJc w:val="left"/>
      <w:pPr>
        <w:ind w:left="3952" w:hanging="512"/>
      </w:pPr>
      <w:rPr/>
    </w:lvl>
    <w:lvl w:ilvl="3">
      <w:start w:val="0"/>
      <w:numFmt w:val="bullet"/>
      <w:lvlText w:val="•"/>
      <w:lvlJc w:val="left"/>
      <w:pPr>
        <w:ind w:left="4948" w:hanging="512"/>
      </w:pPr>
      <w:rPr/>
    </w:lvl>
    <w:lvl w:ilvl="4">
      <w:start w:val="0"/>
      <w:numFmt w:val="bullet"/>
      <w:lvlText w:val="•"/>
      <w:lvlJc w:val="left"/>
      <w:pPr>
        <w:ind w:left="5944" w:hanging="512.0000000000009"/>
      </w:pPr>
      <w:rPr/>
    </w:lvl>
    <w:lvl w:ilvl="5">
      <w:start w:val="0"/>
      <w:numFmt w:val="bullet"/>
      <w:lvlText w:val="•"/>
      <w:lvlJc w:val="left"/>
      <w:pPr>
        <w:ind w:left="6940" w:hanging="512"/>
      </w:pPr>
      <w:rPr/>
    </w:lvl>
    <w:lvl w:ilvl="6">
      <w:start w:val="0"/>
      <w:numFmt w:val="bullet"/>
      <w:lvlText w:val="•"/>
      <w:lvlJc w:val="left"/>
      <w:pPr>
        <w:ind w:left="7936" w:hanging="512"/>
      </w:pPr>
      <w:rPr/>
    </w:lvl>
    <w:lvl w:ilvl="7">
      <w:start w:val="0"/>
      <w:numFmt w:val="bullet"/>
      <w:lvlText w:val="•"/>
      <w:lvlJc w:val="left"/>
      <w:pPr>
        <w:ind w:left="8932" w:hanging="512"/>
      </w:pPr>
      <w:rPr/>
    </w:lvl>
    <w:lvl w:ilvl="8">
      <w:start w:val="0"/>
      <w:numFmt w:val="bullet"/>
      <w:lvlText w:val="•"/>
      <w:lvlJc w:val="left"/>
      <w:pPr>
        <w:ind w:left="9928" w:hanging="512"/>
      </w:pPr>
      <w:rPr/>
    </w:lvl>
  </w:abstractNum>
  <w:abstractNum w:abstractNumId="30">
    <w:lvl w:ilvl="0">
      <w:start w:val="18"/>
      <w:numFmt w:val="decimal"/>
      <w:lvlText w:val="%1"/>
      <w:lvlJc w:val="left"/>
      <w:pPr>
        <w:ind w:left="1440" w:hanging="512"/>
      </w:pPr>
      <w:rPr/>
    </w:lvl>
    <w:lvl w:ilvl="1">
      <w:start w:val="1"/>
      <w:numFmt w:val="decimal"/>
      <w:lvlText w:val="%1.%2"/>
      <w:lvlJc w:val="left"/>
      <w:pPr>
        <w:ind w:left="1440" w:hanging="512"/>
      </w:pPr>
      <w:rPr>
        <w:rFonts w:ascii="Calibri" w:cs="Calibri" w:eastAsia="Calibri" w:hAnsi="Calibri"/>
        <w:b w:val="0"/>
        <w:bCs w:val="0"/>
        <w:i w:val="0"/>
        <w:iCs w:val="0"/>
        <w:sz w:val="23"/>
        <w:szCs w:val="23"/>
      </w:rPr>
    </w:lvl>
    <w:lvl w:ilvl="2">
      <w:start w:val="0"/>
      <w:numFmt w:val="bullet"/>
      <w:lvlText w:val="•"/>
      <w:lvlJc w:val="left"/>
      <w:pPr>
        <w:ind w:left="3536" w:hanging="511"/>
      </w:pPr>
      <w:rPr/>
    </w:lvl>
    <w:lvl w:ilvl="3">
      <w:start w:val="0"/>
      <w:numFmt w:val="bullet"/>
      <w:lvlText w:val="•"/>
      <w:lvlJc w:val="left"/>
      <w:pPr>
        <w:ind w:left="4584" w:hanging="512"/>
      </w:pPr>
      <w:rPr/>
    </w:lvl>
    <w:lvl w:ilvl="4">
      <w:start w:val="0"/>
      <w:numFmt w:val="bullet"/>
      <w:lvlText w:val="•"/>
      <w:lvlJc w:val="left"/>
      <w:pPr>
        <w:ind w:left="5632" w:hanging="512"/>
      </w:pPr>
      <w:rPr/>
    </w:lvl>
    <w:lvl w:ilvl="5">
      <w:start w:val="0"/>
      <w:numFmt w:val="bullet"/>
      <w:lvlText w:val="•"/>
      <w:lvlJc w:val="left"/>
      <w:pPr>
        <w:ind w:left="6680" w:hanging="512"/>
      </w:pPr>
      <w:rPr/>
    </w:lvl>
    <w:lvl w:ilvl="6">
      <w:start w:val="0"/>
      <w:numFmt w:val="bullet"/>
      <w:lvlText w:val="•"/>
      <w:lvlJc w:val="left"/>
      <w:pPr>
        <w:ind w:left="7728" w:hanging="512.0000000000009"/>
      </w:pPr>
      <w:rPr/>
    </w:lvl>
    <w:lvl w:ilvl="7">
      <w:start w:val="0"/>
      <w:numFmt w:val="bullet"/>
      <w:lvlText w:val="•"/>
      <w:lvlJc w:val="left"/>
      <w:pPr>
        <w:ind w:left="8776" w:hanging="512"/>
      </w:pPr>
      <w:rPr/>
    </w:lvl>
    <w:lvl w:ilvl="8">
      <w:start w:val="0"/>
      <w:numFmt w:val="bullet"/>
      <w:lvlText w:val="•"/>
      <w:lvlJc w:val="left"/>
      <w:pPr>
        <w:ind w:left="9824" w:hanging="512"/>
      </w:pPr>
      <w:rPr/>
    </w:lvl>
  </w:abstractNum>
  <w:abstractNum w:abstractNumId="31">
    <w:lvl w:ilvl="0">
      <w:start w:val="19"/>
      <w:numFmt w:val="decimal"/>
      <w:lvlText w:val="%1"/>
      <w:lvlJc w:val="left"/>
      <w:pPr>
        <w:ind w:left="1440" w:hanging="475"/>
      </w:pPr>
      <w:rPr/>
    </w:lvl>
    <w:lvl w:ilvl="1">
      <w:start w:val="1"/>
      <w:numFmt w:val="decimal"/>
      <w:lvlText w:val="%1.%2"/>
      <w:lvlJc w:val="left"/>
      <w:pPr>
        <w:ind w:left="1440" w:hanging="475"/>
      </w:pPr>
      <w:rPr>
        <w:rFonts w:ascii="Calibri" w:cs="Calibri" w:eastAsia="Calibri" w:hAnsi="Calibri"/>
        <w:b w:val="0"/>
        <w:bCs w:val="0"/>
        <w:i w:val="0"/>
        <w:iCs w:val="0"/>
        <w:sz w:val="23"/>
        <w:szCs w:val="23"/>
      </w:rPr>
    </w:lvl>
    <w:lvl w:ilvl="2">
      <w:start w:val="0"/>
      <w:numFmt w:val="bullet"/>
      <w:lvlText w:val="•"/>
      <w:lvlJc w:val="left"/>
      <w:pPr>
        <w:ind w:left="3536" w:hanging="475"/>
      </w:pPr>
      <w:rPr/>
    </w:lvl>
    <w:lvl w:ilvl="3">
      <w:start w:val="0"/>
      <w:numFmt w:val="bullet"/>
      <w:lvlText w:val="•"/>
      <w:lvlJc w:val="left"/>
      <w:pPr>
        <w:ind w:left="4584" w:hanging="475"/>
      </w:pPr>
      <w:rPr/>
    </w:lvl>
    <w:lvl w:ilvl="4">
      <w:start w:val="0"/>
      <w:numFmt w:val="bullet"/>
      <w:lvlText w:val="•"/>
      <w:lvlJc w:val="left"/>
      <w:pPr>
        <w:ind w:left="5632" w:hanging="475"/>
      </w:pPr>
      <w:rPr/>
    </w:lvl>
    <w:lvl w:ilvl="5">
      <w:start w:val="0"/>
      <w:numFmt w:val="bullet"/>
      <w:lvlText w:val="•"/>
      <w:lvlJc w:val="left"/>
      <w:pPr>
        <w:ind w:left="6680" w:hanging="475"/>
      </w:pPr>
      <w:rPr/>
    </w:lvl>
    <w:lvl w:ilvl="6">
      <w:start w:val="0"/>
      <w:numFmt w:val="bullet"/>
      <w:lvlText w:val="•"/>
      <w:lvlJc w:val="left"/>
      <w:pPr>
        <w:ind w:left="7728" w:hanging="475"/>
      </w:pPr>
      <w:rPr/>
    </w:lvl>
    <w:lvl w:ilvl="7">
      <w:start w:val="0"/>
      <w:numFmt w:val="bullet"/>
      <w:lvlText w:val="•"/>
      <w:lvlJc w:val="left"/>
      <w:pPr>
        <w:ind w:left="8776" w:hanging="475"/>
      </w:pPr>
      <w:rPr/>
    </w:lvl>
    <w:lvl w:ilvl="8">
      <w:start w:val="0"/>
      <w:numFmt w:val="bullet"/>
      <w:lvlText w:val="•"/>
      <w:lvlJc w:val="left"/>
      <w:pPr>
        <w:ind w:left="9824" w:hanging="475"/>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440"/>
    </w:pPr>
    <w:rPr>
      <w:sz w:val="23"/>
      <w:szCs w:val="23"/>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eWS4UxdQt4BAabOjoiqJie/dsA==">CgMxLjA4AHIhMUs4UkxjU095NUdxd3pZYUc2RWt6dF9OSEhjN0pySFZP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m118 Google Docs Renderer</vt:lpwstr>
  </property>
</Properties>
</file>